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ABF" w:rsidRDefault="00AF1ABF" w:rsidP="00A55126">
      <w:pPr>
        <w:tabs>
          <w:tab w:val="left" w:pos="0"/>
          <w:tab w:val="center" w:pos="7371"/>
        </w:tabs>
        <w:ind w:left="709" w:right="-1419" w:hanging="709"/>
        <w:rPr>
          <w:rFonts w:ascii="Times New Roman" w:hAnsi="Times New Roman"/>
          <w:b/>
          <w:sz w:val="24"/>
          <w:szCs w:val="24"/>
        </w:rPr>
      </w:pPr>
    </w:p>
    <w:p w:rsidR="00B9086D" w:rsidRDefault="00A55126" w:rsidP="00B9086D">
      <w:pPr>
        <w:tabs>
          <w:tab w:val="left" w:pos="-142"/>
          <w:tab w:val="center" w:pos="7371"/>
          <w:tab w:val="left" w:pos="12191"/>
        </w:tabs>
        <w:ind w:left="-284" w:right="-1844" w:firstLine="284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362825" cy="7515225"/>
            <wp:effectExtent l="133350" t="0" r="104775" b="0"/>
            <wp:docPr id="4" name="Рисунок 2" descr="C:\Users\ICL\Downloads\1633236468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CL\Downloads\163323646851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5400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905AF1" w:rsidRPr="00B9086D" w:rsidRDefault="000237CF" w:rsidP="00B9086D">
      <w:pPr>
        <w:tabs>
          <w:tab w:val="left" w:pos="-142"/>
          <w:tab w:val="center" w:pos="7371"/>
          <w:tab w:val="left" w:pos="12191"/>
        </w:tabs>
        <w:ind w:left="-284" w:right="-1844" w:firstLine="284"/>
        <w:rPr>
          <w:rFonts w:ascii="Times New Roman" w:hAnsi="Times New Roman"/>
          <w:b/>
          <w:sz w:val="24"/>
          <w:szCs w:val="24"/>
        </w:rPr>
      </w:pPr>
      <w:r w:rsidRPr="000237C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D1CA9" w:rsidRPr="00AB461C" w:rsidRDefault="00FD1CA9" w:rsidP="00FD1CA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2371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17E0">
        <w:rPr>
          <w:rFonts w:ascii="Times New Roman" w:eastAsia="Times New Roman" w:hAnsi="Times New Roman"/>
          <w:sz w:val="24"/>
          <w:szCs w:val="24"/>
        </w:rPr>
        <w:t>программа</w:t>
      </w:r>
      <w:r w:rsidR="00237169">
        <w:rPr>
          <w:rFonts w:ascii="Times New Roman" w:eastAsia="Times New Roman" w:hAnsi="Times New Roman"/>
          <w:sz w:val="24"/>
          <w:szCs w:val="24"/>
        </w:rPr>
        <w:t xml:space="preserve"> по изобразительному чтению </w:t>
      </w:r>
      <w:r w:rsidRPr="005317E0">
        <w:rPr>
          <w:rFonts w:ascii="Times New Roman" w:eastAsia="Times New Roman" w:hAnsi="Times New Roman"/>
          <w:sz w:val="24"/>
          <w:szCs w:val="24"/>
        </w:rPr>
        <w:t xml:space="preserve"> разработана </w:t>
      </w:r>
      <w:r w:rsidRPr="005317E0">
        <w:rPr>
          <w:rFonts w:ascii="Times New Roman" w:hAnsi="Times New Roman"/>
          <w:sz w:val="24"/>
          <w:szCs w:val="24"/>
        </w:rPr>
        <w:t xml:space="preserve">для </w:t>
      </w:r>
      <w:r w:rsidRPr="005317E0">
        <w:rPr>
          <w:rFonts w:ascii="Times New Roman" w:hAnsi="Times New Roman"/>
          <w:sz w:val="24"/>
          <w:szCs w:val="24"/>
          <w:lang w:val="tt-RU"/>
        </w:rPr>
        <w:t>4</w:t>
      </w:r>
      <w:r w:rsidR="007C6784">
        <w:rPr>
          <w:rFonts w:ascii="Times New Roman" w:eastAsia="Times New Roman" w:hAnsi="Times New Roman"/>
          <w:sz w:val="24"/>
          <w:szCs w:val="24"/>
        </w:rPr>
        <w:t xml:space="preserve"> класса МБОУ «</w:t>
      </w:r>
      <w:proofErr w:type="spellStart"/>
      <w:r w:rsidR="007C6784">
        <w:rPr>
          <w:rFonts w:ascii="Times New Roman" w:eastAsia="Times New Roman" w:hAnsi="Times New Roman"/>
          <w:sz w:val="24"/>
          <w:szCs w:val="24"/>
        </w:rPr>
        <w:t>Иляксазская</w:t>
      </w:r>
      <w:proofErr w:type="spellEnd"/>
      <w:r w:rsidR="007C6784">
        <w:rPr>
          <w:rFonts w:ascii="Times New Roman" w:eastAsia="Times New Roman" w:hAnsi="Times New Roman"/>
          <w:sz w:val="24"/>
          <w:szCs w:val="24"/>
        </w:rPr>
        <w:t xml:space="preserve"> О</w:t>
      </w:r>
      <w:r w:rsidRPr="005317E0">
        <w:rPr>
          <w:rFonts w:ascii="Times New Roman" w:eastAsia="Times New Roman" w:hAnsi="Times New Roman"/>
          <w:sz w:val="24"/>
          <w:szCs w:val="24"/>
        </w:rPr>
        <w:t xml:space="preserve">ОШ» в соответствии с </w:t>
      </w:r>
      <w:r w:rsidRPr="005317E0">
        <w:rPr>
          <w:rFonts w:ascii="Times New Roman" w:hAnsi="Times New Roman"/>
          <w:sz w:val="24"/>
          <w:szCs w:val="24"/>
        </w:rPr>
        <w:t xml:space="preserve"> Федеральным законом от 29 декабря 2012 года №273-ФЗ «Об образовании в Российской Федерации»</w:t>
      </w:r>
      <w:r w:rsidRPr="005317E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r w:rsidRPr="005317E0">
        <w:rPr>
          <w:rFonts w:ascii="Times New Roman" w:eastAsia="Times New Roman" w:hAnsi="Times New Roman"/>
          <w:sz w:val="24"/>
          <w:szCs w:val="24"/>
        </w:rPr>
        <w:t>Ф</w:t>
      </w:r>
      <w:r w:rsidRPr="005317E0">
        <w:rPr>
          <w:rFonts w:ascii="Times New Roman" w:hAnsi="Times New Roman"/>
          <w:sz w:val="24"/>
          <w:szCs w:val="24"/>
        </w:rPr>
        <w:t>едеральным государственным образовательным стандартом основного общего образования Федеральным государственным образовательным  стандарта</w:t>
      </w:r>
      <w:r w:rsidR="006C76BC" w:rsidRPr="005317E0">
        <w:rPr>
          <w:rFonts w:ascii="Times New Roman" w:hAnsi="Times New Roman"/>
          <w:sz w:val="24"/>
          <w:szCs w:val="24"/>
        </w:rPr>
        <w:t xml:space="preserve"> начального общего образования  </w:t>
      </w:r>
      <w:r w:rsidRPr="005317E0">
        <w:rPr>
          <w:rFonts w:ascii="Times New Roman" w:hAnsi="Times New Roman"/>
          <w:sz w:val="24"/>
          <w:szCs w:val="24"/>
        </w:rPr>
        <w:t>ФГОС НОО, утвержден приказом Министерства образования и науки Российской Федерации</w:t>
      </w:r>
      <w:r w:rsidR="006C76BC" w:rsidRPr="005317E0">
        <w:rPr>
          <w:rFonts w:ascii="Times New Roman" w:hAnsi="Times New Roman"/>
          <w:sz w:val="24"/>
          <w:szCs w:val="24"/>
        </w:rPr>
        <w:t xml:space="preserve"> от « 6 » октября 2009 г. № 373 </w:t>
      </w:r>
      <w:r w:rsidRPr="005317E0">
        <w:rPr>
          <w:rFonts w:ascii="Times New Roman" w:hAnsi="Times New Roman"/>
          <w:sz w:val="24"/>
          <w:szCs w:val="24"/>
        </w:rPr>
        <w:t>с требованиями</w:t>
      </w:r>
      <w:proofErr w:type="gramEnd"/>
      <w:r w:rsidRPr="005317E0">
        <w:rPr>
          <w:rFonts w:ascii="Times New Roman" w:hAnsi="Times New Roman"/>
          <w:sz w:val="24"/>
          <w:szCs w:val="24"/>
        </w:rPr>
        <w:t xml:space="preserve"> основной образовательной программы школы, на основе примерной  программы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="00EC1D6E" w:rsidRPr="005317E0">
        <w:rPr>
          <w:rFonts w:ascii="Times New Roman" w:hAnsi="Times New Roman"/>
          <w:sz w:val="24"/>
          <w:szCs w:val="24"/>
          <w:lang w:val="tt-RU" w:eastAsia="ru-RU"/>
        </w:rPr>
        <w:t>изобразительному искусству</w:t>
      </w:r>
      <w:proofErr w:type="gramStart"/>
      <w:r w:rsidRPr="005317E0">
        <w:rPr>
          <w:rFonts w:ascii="Times New Roman" w:eastAsia="Times New Roman" w:hAnsi="Times New Roman"/>
          <w:sz w:val="24"/>
          <w:szCs w:val="24"/>
          <w:lang w:val="tt-RU" w:eastAsia="ru-RU"/>
        </w:rPr>
        <w:t>,</w:t>
      </w:r>
      <w:r w:rsidRPr="005317E0">
        <w:rPr>
          <w:rFonts w:ascii="Times New Roman" w:hAnsi="Times New Roman"/>
          <w:sz w:val="24"/>
          <w:szCs w:val="24"/>
        </w:rPr>
        <w:t>с</w:t>
      </w:r>
      <w:proofErr w:type="gramEnd"/>
      <w:r w:rsidRPr="005317E0">
        <w:rPr>
          <w:rFonts w:ascii="Times New Roman" w:hAnsi="Times New Roman"/>
          <w:sz w:val="24"/>
          <w:szCs w:val="24"/>
        </w:rPr>
        <w:t xml:space="preserve"> использованием рабочей </w:t>
      </w:r>
      <w:r w:rsidRPr="005317E0">
        <w:rPr>
          <w:rFonts w:ascii="Times New Roman" w:eastAsia="Times New Roman" w:hAnsi="Times New Roman"/>
          <w:sz w:val="24"/>
          <w:szCs w:val="24"/>
        </w:rPr>
        <w:t>программы</w:t>
      </w:r>
      <w:r w:rsidRPr="005317E0">
        <w:rPr>
          <w:rFonts w:ascii="Times New Roman" w:eastAsia="Times New Roman" w:hAnsi="Times New Roman"/>
          <w:sz w:val="24"/>
          <w:szCs w:val="24"/>
          <w:lang w:val="tt-RU"/>
        </w:rPr>
        <w:t xml:space="preserve"> по</w:t>
      </w:r>
      <w:r w:rsidR="004415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C1D6E" w:rsidRPr="005317E0">
        <w:rPr>
          <w:rFonts w:ascii="Times New Roman" w:hAnsi="Times New Roman"/>
          <w:sz w:val="24"/>
          <w:szCs w:val="24"/>
          <w:lang w:val="tt-RU" w:eastAsia="ru-RU"/>
        </w:rPr>
        <w:t>изобразительному искусству</w:t>
      </w:r>
      <w:r w:rsidR="00441524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 xml:space="preserve"> УМК «Перспектива» для учащихся </w:t>
      </w:r>
      <w:r w:rsidR="006C76BC" w:rsidRPr="005317E0">
        <w:rPr>
          <w:rFonts w:ascii="Times New Roman" w:eastAsia="Times New Roman" w:hAnsi="Times New Roman"/>
          <w:sz w:val="24"/>
          <w:szCs w:val="24"/>
          <w:lang w:eastAsia="ru-RU"/>
        </w:rPr>
        <w:t>1-4 классов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общеобразовательных учреждений,</w:t>
      </w:r>
      <w:r w:rsidR="002371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>с учетом пл</w:t>
      </w:r>
      <w:r w:rsidR="007C6784">
        <w:rPr>
          <w:rFonts w:ascii="Times New Roman" w:eastAsia="Times New Roman" w:hAnsi="Times New Roman"/>
          <w:sz w:val="24"/>
          <w:szCs w:val="24"/>
          <w:lang w:eastAsia="ru-RU"/>
        </w:rPr>
        <w:t>ана МБОУ «</w:t>
      </w:r>
      <w:proofErr w:type="spellStart"/>
      <w:r w:rsidR="007C6784">
        <w:rPr>
          <w:rFonts w:ascii="Times New Roman" w:eastAsia="Times New Roman" w:hAnsi="Times New Roman"/>
          <w:sz w:val="24"/>
          <w:szCs w:val="24"/>
          <w:lang w:eastAsia="ru-RU"/>
        </w:rPr>
        <w:t>Иляксазская</w:t>
      </w:r>
      <w:proofErr w:type="spellEnd"/>
      <w:r w:rsidR="007C6784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 xml:space="preserve"> об</w:t>
      </w:r>
      <w:r w:rsidR="000237CF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щеобразовательная школа» на 20</w:t>
      </w:r>
      <w:r w:rsidR="000C65A9">
        <w:rPr>
          <w:rFonts w:ascii="Times New Roman" w:eastAsia="Times New Roman" w:hAnsi="Times New Roman"/>
          <w:sz w:val="24"/>
          <w:szCs w:val="24"/>
          <w:lang w:val="tt-RU" w:eastAsia="ru-RU"/>
        </w:rPr>
        <w:t>21</w:t>
      </w:r>
      <w:r w:rsidR="000C65A9">
        <w:rPr>
          <w:rFonts w:ascii="Times New Roman" w:eastAsia="Times New Roman" w:hAnsi="Times New Roman"/>
          <w:sz w:val="24"/>
          <w:szCs w:val="24"/>
          <w:lang w:eastAsia="ru-RU"/>
        </w:rPr>
        <w:t>-2022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год, утве</w:t>
      </w:r>
      <w:r w:rsidR="00EF4A60" w:rsidRPr="005317E0">
        <w:rPr>
          <w:rFonts w:ascii="Times New Roman" w:eastAsia="Times New Roman" w:hAnsi="Times New Roman"/>
          <w:sz w:val="24"/>
          <w:szCs w:val="24"/>
          <w:lang w:eastAsia="ru-RU"/>
        </w:rPr>
        <w:t>ржденного приказом от</w:t>
      </w:r>
      <w:r w:rsidR="000237C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</w:t>
      </w:r>
      <w:r w:rsidR="000C65A9">
        <w:rPr>
          <w:rFonts w:ascii="Times New Roman" w:eastAsia="Times New Roman" w:hAnsi="Times New Roman"/>
          <w:sz w:val="24"/>
          <w:szCs w:val="24"/>
          <w:lang w:val="tt-RU" w:eastAsia="ru-RU"/>
        </w:rPr>
        <w:t>2021</w:t>
      </w:r>
      <w:r w:rsidR="00EF4A60" w:rsidRPr="005317E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</w:t>
      </w:r>
    </w:p>
    <w:p w:rsidR="00FD1CA9" w:rsidRPr="005317E0" w:rsidRDefault="00EC1D6E" w:rsidP="00EC1D6E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17E0">
        <w:rPr>
          <w:rFonts w:ascii="Times New Roman" w:eastAsia="Times New Roman" w:hAnsi="Times New Roman"/>
          <w:sz w:val="24"/>
          <w:szCs w:val="24"/>
        </w:rPr>
        <w:t xml:space="preserve">Рабочая программа  рассчитано на </w:t>
      </w:r>
      <w:r w:rsidRPr="005317E0">
        <w:rPr>
          <w:rFonts w:ascii="Times New Roman" w:eastAsia="Times New Roman" w:hAnsi="Times New Roman"/>
          <w:sz w:val="24"/>
          <w:szCs w:val="24"/>
          <w:lang w:val="tt-RU"/>
        </w:rPr>
        <w:t>1</w:t>
      </w:r>
      <w:r w:rsidRPr="005317E0">
        <w:rPr>
          <w:rFonts w:ascii="Times New Roman" w:eastAsia="Times New Roman" w:hAnsi="Times New Roman"/>
          <w:sz w:val="24"/>
          <w:szCs w:val="24"/>
        </w:rPr>
        <w:t xml:space="preserve"> часа в неделю, то есть</w:t>
      </w:r>
      <w:r w:rsidRPr="005317E0">
        <w:rPr>
          <w:rFonts w:ascii="Times New Roman" w:eastAsia="Times New Roman" w:hAnsi="Times New Roman"/>
          <w:sz w:val="24"/>
          <w:szCs w:val="24"/>
          <w:lang w:val="tt-RU"/>
        </w:rPr>
        <w:t xml:space="preserve"> 34</w:t>
      </w:r>
      <w:r w:rsidRPr="005317E0">
        <w:rPr>
          <w:rFonts w:ascii="Times New Roman" w:eastAsia="Times New Roman" w:hAnsi="Times New Roman"/>
          <w:sz w:val="24"/>
          <w:szCs w:val="24"/>
        </w:rPr>
        <w:t>часов в год</w:t>
      </w:r>
      <w:r w:rsidR="00E539AC" w:rsidRPr="005317E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524FB" w:rsidRPr="005317E0" w:rsidRDefault="00E539AC" w:rsidP="00C524FB">
      <w:pPr>
        <w:jc w:val="left"/>
        <w:rPr>
          <w:rFonts w:ascii="Times New Roman" w:hAnsi="Times New Roman"/>
          <w:sz w:val="24"/>
          <w:szCs w:val="24"/>
          <w:lang w:eastAsia="ru-RU"/>
        </w:rPr>
      </w:pP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 </w:t>
      </w:r>
      <w:proofErr w:type="gramStart"/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>:Н</w:t>
      </w:r>
      <w:proofErr w:type="gramEnd"/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>а основании прик</w:t>
      </w:r>
      <w:r w:rsidR="0038669A" w:rsidRPr="005317E0">
        <w:rPr>
          <w:rFonts w:ascii="Times New Roman" w:eastAsia="Times New Roman" w:hAnsi="Times New Roman"/>
          <w:sz w:val="24"/>
          <w:szCs w:val="24"/>
          <w:lang w:eastAsia="ru-RU"/>
        </w:rPr>
        <w:t>аза по школе от</w:t>
      </w:r>
      <w:r w:rsidR="000237C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</w:t>
      </w:r>
      <w:r w:rsidR="000C65A9">
        <w:rPr>
          <w:rFonts w:ascii="Times New Roman" w:eastAsia="Times New Roman" w:hAnsi="Times New Roman"/>
          <w:sz w:val="24"/>
          <w:szCs w:val="24"/>
          <w:lang w:eastAsia="ru-RU"/>
        </w:rPr>
        <w:t>августа 2021</w:t>
      </w:r>
      <w:r w:rsidR="000237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0DD5" w:rsidRPr="005317E0">
        <w:rPr>
          <w:rFonts w:ascii="Times New Roman" w:eastAsia="Times New Roman" w:hAnsi="Times New Roman"/>
          <w:sz w:val="24"/>
          <w:szCs w:val="24"/>
          <w:lang w:eastAsia="ru-RU"/>
        </w:rPr>
        <w:t>года №</w:t>
      </w:r>
      <w:r w:rsidR="0019023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0237C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</w:t>
      </w:r>
      <w:r w:rsidR="0019023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>в случае совпадения уроков с праздничными днями программу выполняется за счет объединения часов по теме,за счет ч</w:t>
      </w:r>
      <w:r w:rsidR="005317E0" w:rsidRPr="005317E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317E0">
        <w:rPr>
          <w:rFonts w:ascii="Times New Roman" w:eastAsia="Times New Roman" w:hAnsi="Times New Roman"/>
          <w:sz w:val="24"/>
          <w:szCs w:val="24"/>
          <w:lang w:eastAsia="ru-RU"/>
        </w:rPr>
        <w:t>сов выделенных на повторение или за счет самостоятельного изучения материала учащимися.</w:t>
      </w:r>
    </w:p>
    <w:p w:rsidR="00A27E2F" w:rsidRPr="005317E0" w:rsidRDefault="00A27E2F" w:rsidP="00C524FB">
      <w:pPr>
        <w:jc w:val="left"/>
        <w:rPr>
          <w:rFonts w:ascii="Times New Roman" w:hAnsi="Times New Roman"/>
          <w:sz w:val="24"/>
          <w:szCs w:val="24"/>
          <w:lang w:eastAsia="ru-RU"/>
        </w:rPr>
      </w:pPr>
      <w:r w:rsidRPr="005317E0">
        <w:rPr>
          <w:rFonts w:ascii="Times New Roman" w:hAnsi="Times New Roman"/>
          <w:bCs/>
          <w:sz w:val="24"/>
          <w:szCs w:val="24"/>
        </w:rPr>
        <w:t>Цели курса:</w:t>
      </w:r>
    </w:p>
    <w:p w:rsidR="00A27E2F" w:rsidRPr="005317E0" w:rsidRDefault="00A27E2F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 xml:space="preserve">_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 Перечисленные цели реализуются в конкретных </w:t>
      </w:r>
      <w:r w:rsidR="005317E0" w:rsidRPr="005317E0">
        <w:rPr>
          <w:rFonts w:ascii="Times New Roman" w:hAnsi="Times New Roman"/>
          <w:bCs/>
          <w:iCs/>
          <w:sz w:val="24"/>
          <w:szCs w:val="24"/>
        </w:rPr>
        <w:t xml:space="preserve">задачах </w:t>
      </w:r>
      <w:r w:rsidRPr="005317E0">
        <w:rPr>
          <w:rFonts w:ascii="Times New Roman" w:hAnsi="Times New Roman"/>
          <w:sz w:val="24"/>
          <w:szCs w:val="24"/>
        </w:rPr>
        <w:t>обучения: 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A27E2F" w:rsidRPr="005317E0" w:rsidRDefault="00A27E2F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- совершенствование эмоционально-образного восприятия произведений искусства и окружающего мира;</w:t>
      </w:r>
    </w:p>
    <w:p w:rsidR="00A27E2F" w:rsidRPr="005317E0" w:rsidRDefault="00A27E2F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- 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A27E2F" w:rsidRPr="005317E0" w:rsidRDefault="00A27E2F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- 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A27E2F" w:rsidRPr="005317E0" w:rsidRDefault="00806ECC" w:rsidP="00806ECC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Задачи</w:t>
      </w:r>
      <w:r w:rsidR="00A27E2F" w:rsidRPr="005317E0">
        <w:rPr>
          <w:rFonts w:ascii="Times New Roman" w:hAnsi="Times New Roman"/>
          <w:sz w:val="24"/>
          <w:szCs w:val="24"/>
        </w:rPr>
        <w:t>:</w:t>
      </w:r>
    </w:p>
    <w:p w:rsidR="00A27E2F" w:rsidRPr="005317E0" w:rsidRDefault="00A27E2F" w:rsidP="006815A9">
      <w:pPr>
        <w:widowControl w:val="0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Познакомить с таким видом пластических искусств как архитектура, закрепить знания о таких видах  изобразительного искусства как графика, живопись, декоративно-прикладное искусство, скульптура, продолжать знакомить с их особенностями, художественными материалами  и с некоторыми техниками и приемами создания произведений в этих видах искусства.</w:t>
      </w:r>
    </w:p>
    <w:p w:rsidR="00A27E2F" w:rsidRPr="005317E0" w:rsidRDefault="00A27E2F" w:rsidP="006815A9">
      <w:pPr>
        <w:widowControl w:val="0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Познакомить с произве</w:t>
      </w:r>
      <w:r w:rsidR="0038669A" w:rsidRPr="005317E0">
        <w:rPr>
          <w:rFonts w:ascii="Times New Roman" w:hAnsi="Times New Roman"/>
          <w:sz w:val="24"/>
          <w:szCs w:val="24"/>
        </w:rPr>
        <w:t>дениями анималистического жанра</w:t>
      </w:r>
      <w:r w:rsidRPr="005317E0">
        <w:rPr>
          <w:rFonts w:ascii="Times New Roman" w:hAnsi="Times New Roman"/>
          <w:sz w:val="24"/>
          <w:szCs w:val="24"/>
        </w:rPr>
        <w:t>продолжать знакомить  с произведениями, выполненными в жанрах портрета, пейзажа и натюрморта.</w:t>
      </w:r>
    </w:p>
    <w:p w:rsidR="00A27E2F" w:rsidRPr="005317E0" w:rsidRDefault="00A27E2F" w:rsidP="006815A9">
      <w:pPr>
        <w:widowControl w:val="0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 xml:space="preserve">Познакомить с такими народными промыслами как </w:t>
      </w:r>
      <w:proofErr w:type="spellStart"/>
      <w:r w:rsidRPr="005317E0">
        <w:rPr>
          <w:rFonts w:ascii="Times New Roman" w:hAnsi="Times New Roman"/>
          <w:sz w:val="24"/>
          <w:szCs w:val="24"/>
        </w:rPr>
        <w:t>Жостово</w:t>
      </w:r>
      <w:proofErr w:type="spellEnd"/>
      <w:r w:rsidRPr="005317E0">
        <w:rPr>
          <w:rFonts w:ascii="Times New Roman" w:hAnsi="Times New Roman"/>
          <w:sz w:val="24"/>
          <w:szCs w:val="24"/>
        </w:rPr>
        <w:t>, Павловский посад.</w:t>
      </w:r>
    </w:p>
    <w:p w:rsidR="00A27E2F" w:rsidRPr="005317E0" w:rsidRDefault="00A27E2F" w:rsidP="006815A9">
      <w:pPr>
        <w:widowControl w:val="0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Познакомить с понятиями «свет и тень» в произведениях живописи и графики.</w:t>
      </w:r>
    </w:p>
    <w:p w:rsidR="00C524FB" w:rsidRPr="005317E0" w:rsidRDefault="00A27E2F" w:rsidP="00C524FB">
      <w:pPr>
        <w:widowControl w:val="0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Познакомить с одним из выдающихся музеев России  (Музей изобразительных искусств им. А. С. Пушкина)  и некоторыми картинами и скульптурами зарубежных художников, представленных в музее.</w:t>
      </w:r>
    </w:p>
    <w:p w:rsidR="009A689C" w:rsidRPr="005317E0" w:rsidRDefault="009A689C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237169" w:rsidRDefault="00237169" w:rsidP="009A689C">
      <w:pPr>
        <w:rPr>
          <w:rFonts w:ascii="Times New Roman" w:hAnsi="Times New Roman"/>
          <w:sz w:val="24"/>
          <w:szCs w:val="24"/>
        </w:rPr>
      </w:pPr>
    </w:p>
    <w:p w:rsidR="009A689C" w:rsidRPr="005317E0" w:rsidRDefault="009A689C" w:rsidP="009A689C">
      <w:pPr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Планируемые результаты изучения предмета</w:t>
      </w:r>
    </w:p>
    <w:p w:rsidR="009A689C" w:rsidRPr="005317E0" w:rsidRDefault="009A689C" w:rsidP="009A689C">
      <w:pPr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977"/>
        <w:gridCol w:w="3260"/>
        <w:gridCol w:w="3260"/>
        <w:gridCol w:w="3402"/>
      </w:tblGrid>
      <w:tr w:rsidR="009A689C" w:rsidRPr="005317E0" w:rsidTr="005317E0">
        <w:tc>
          <w:tcPr>
            <w:tcW w:w="2093" w:type="dxa"/>
            <w:vMerge w:val="restart"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6237" w:type="dxa"/>
            <w:gridSpan w:val="2"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60" w:type="dxa"/>
            <w:vMerge w:val="restart"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A689C" w:rsidRPr="005317E0" w:rsidTr="005317E0">
        <w:tc>
          <w:tcPr>
            <w:tcW w:w="2093" w:type="dxa"/>
            <w:vMerge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A689C" w:rsidRPr="005317E0" w:rsidRDefault="009A689C" w:rsidP="0038669A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0" w:type="dxa"/>
            <w:vMerge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689C" w:rsidRPr="005317E0" w:rsidRDefault="009A689C" w:rsidP="003866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89C" w:rsidRPr="005317E0" w:rsidTr="005317E0">
        <w:tc>
          <w:tcPr>
            <w:tcW w:w="20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Восприятие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 и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художественной</w:t>
            </w:r>
          </w:p>
          <w:p w:rsidR="009A689C" w:rsidRPr="005317E0" w:rsidRDefault="0038669A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</w:t>
            </w:r>
            <w:r w:rsidR="009A689C"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основные виды художественной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(рисунок,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живопись, скульптура,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 дизайн, декоративно-прикладное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gramStart"/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)и</w:t>
            </w:r>
            <w:proofErr w:type="gramEnd"/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художественно-творческой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используя различные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приёмы работы с ними для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передачи собственного замысла; различать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жанры пластических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искусств, понимать 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специфику;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эмоционально-ценностно относиться к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природе, человеку,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обществу; различать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передавать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художественно-творческой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характер,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эмоциональныесостояния и своё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к ним средствами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художественного </w:t>
            </w: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образного языка;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узнавать, воспринимать,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описывать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шедевры своего национального,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российского и мирового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искусства, изображающие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природу, человека,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стороны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(разнообразие,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красоту, трагизм и т. д.)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окружающего мира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жизненных явлений;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приводить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ведущих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музеев России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музеев своего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региона,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показывать на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примерах 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роль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Воспринимать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искусства; участвовать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обсуждении 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содержания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средств; различать сюжет и содержание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знакомых произведениях;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видеть проявления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прекрасного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 (картины,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архитектура,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скульптура и т.д.), в природе, на улице, в быту; высказывать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аргументированное суждение 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произведениях,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изображающих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природу и человека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состояниях.</w:t>
            </w:r>
          </w:p>
        </w:tc>
        <w:tc>
          <w:tcPr>
            <w:tcW w:w="3260" w:type="dxa"/>
          </w:tcPr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Умение видеть и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воспринимать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проявления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художественной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культуры в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жизни (техника, музеи, архитектура, дизайн, скульптура и др.);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желание общаться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 искусством, участвовать в обсуждении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содержания и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выразительных средств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произведений искусства;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активное использование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языка изобразительного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 и различных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художественных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 для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освоения содержания разных учебных предметов (литература,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мир,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родной язык и др.);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обогащение ключевых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компетенций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(коммуникативных,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др.)</w:t>
            </w:r>
          </w:p>
        </w:tc>
        <w:tc>
          <w:tcPr>
            <w:tcW w:w="3402" w:type="dxa"/>
          </w:tcPr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 ценностно-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эстетической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сфере -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эмоционально-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ценностное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отношение к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окружающему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миру (семье,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Родине, природе,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людям);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толерантное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принятие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разнообразия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культурных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явлений,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национальных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ценностей и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духовных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традиций;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художественный вкус и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способность к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эстетической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оценке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произведений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искусства,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нравственной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оценке своих и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чужих поступков,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явлений,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окружающей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жизни; в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познавательной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(когнитивной)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сфере -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способность к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художественному познанию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мира; умение применять.</w:t>
            </w:r>
          </w:p>
        </w:tc>
      </w:tr>
      <w:tr w:rsidR="009A689C" w:rsidRPr="005317E0" w:rsidTr="005317E0"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Азбука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искусства. Как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говорит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искусство?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простые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композиции на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заданную тему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на плоскости и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пространстве;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изобразительного искусства: композицию,форму, ритм, линию, цвет, объём, фактуру;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для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воплощения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художественно-творческого замысла;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основные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составные, тёплые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холодные цвета;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изменять 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эмоциональную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напряжённость с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помощью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смешивания с белой и чёрной красками;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для передачи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художественного замысла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учебно-творческой деятельности; создавать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средствами живописи,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графики, скульптуры, декоративно-прикладного искусства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образ человека: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передавать на плоскости и в объёме пропорции лица, фигуры; передавать характерные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черты внешнего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облика, одежды,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украшенийчеловека;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наблюдать, сравнивать,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сопоставлять ианализировать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пространственную форму </w:t>
            </w: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предмета;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 предметы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различной формы;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простые формы для создания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образов в живописи,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скульптуре, графике,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художественном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конструировании;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декоративные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элементы,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растительные узоры для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украшения своих изделий и предметов быта; использовать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ритм и стилизацию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форм для создания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орнамента; передавать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художественно-творческой деятельности специфику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стилистики произведений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народных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промыслов 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России (с учётом местных условий).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пользоваться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средствами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языка живописи,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графики, скульптуры,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декоративно-прикладного искусства,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 собственной художественно-творческой деятельности; передавать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разнообразные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эмоциональные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состояния, используя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различные оттенки цвета, при создании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живописных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композиций на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заданные темы;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моделировать новые формы, различные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ситуации путём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трансформации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известного, создавать новые образы природы,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человека, фантастического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существа и построек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средствами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изобразительного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графики; выполнять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простые рисунки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 орнаментальные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композиции,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используя язык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графики в программе </w:t>
            </w:r>
            <w:proofErr w:type="spellStart"/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художественно-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эстетическим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содержанием;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мотивации и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умений организовывать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самостоятельную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творческую и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предметно-продуктивнуюдеятельность,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выбирать средства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для реализации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художественного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замысла; формирование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способности оценивать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творческой деятельности,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собственной и</w:t>
            </w:r>
          </w:p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одноклассников.</w:t>
            </w:r>
          </w:p>
        </w:tc>
        <w:tc>
          <w:tcPr>
            <w:tcW w:w="3402" w:type="dxa"/>
            <w:tcBorders>
              <w:top w:val="nil"/>
            </w:tcBorders>
            <w:shd w:val="clear" w:color="auto" w:fill="FFFFFF"/>
          </w:tcPr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полученные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знания в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собственной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художественно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-творческой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 трудовой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сфере - навыки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различных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художественныхматериалов для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работы в разных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техниках (живопись,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графика,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скульптура,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декоративно-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прикладное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искусство,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художественное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конструирование; стремление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использовать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художественные умения 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для создания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красивых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вещей и их</w:t>
            </w:r>
          </w:p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украшения.</w:t>
            </w:r>
          </w:p>
        </w:tc>
      </w:tr>
      <w:tr w:rsidR="009A689C" w:rsidRPr="005317E0" w:rsidTr="005317E0"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689C" w:rsidRPr="005317E0" w:rsidRDefault="009A689C" w:rsidP="0038669A">
            <w:pPr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Значимые темы</w:t>
            </w:r>
          </w:p>
          <w:p w:rsidR="009A689C" w:rsidRPr="005317E0" w:rsidRDefault="009A689C" w:rsidP="0038669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искусства. О чём говорит искусство?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значимые темы искусства и отражать их всобственной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художественно-творческой деятельности; выбирать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материалы, средства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художественной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для создания образов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природы, человека,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явлений и передачи своего отношения к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ним; решать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художественные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задачи (передавать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характер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намерения объекта -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природы, человека,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сказочногогероя, предмета, явления и т. д. в живописи, графике и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скульптуре, выражая своё отношение к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качествам данного объекта)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видеть, чувствовать и изображать красоту и</w:t>
            </w:r>
            <w:r w:rsidR="0038669A"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опорой направила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перспективы,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цветоведения</w:t>
            </w:r>
            <w:proofErr w:type="spellEnd"/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>, усвоенные способы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действия, разнообразие природы, человека, зданий, </w:t>
            </w:r>
            <w:r w:rsidRPr="005317E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предметов; 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 изображать пейзажи, натюрморты, портреты, выражая своё отношение к ним; изображать многофигурные композиции на значимые жизненные темы и участвовать в коллективных работах на эти темы.</w:t>
            </w:r>
          </w:p>
          <w:p w:rsidR="009A689C" w:rsidRPr="005317E0" w:rsidRDefault="009A689C" w:rsidP="00386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A689C" w:rsidRPr="005317E0" w:rsidRDefault="009A689C" w:rsidP="0038669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A689C" w:rsidRPr="005317E0" w:rsidRDefault="009A689C" w:rsidP="0038669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17E0" w:rsidRPr="005317E0" w:rsidRDefault="005317E0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5317E0" w:rsidRPr="005317E0" w:rsidRDefault="005317E0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5317E0" w:rsidRPr="005317E0" w:rsidRDefault="005317E0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5317E0" w:rsidRPr="005317E0" w:rsidRDefault="005317E0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5317E0" w:rsidRPr="005317E0" w:rsidRDefault="005317E0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5317E0" w:rsidRPr="005317E0" w:rsidRDefault="005317E0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5317E0" w:rsidRPr="005317E0" w:rsidRDefault="005317E0" w:rsidP="00C524FB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A27E2F" w:rsidRPr="005317E0" w:rsidRDefault="00A27E2F" w:rsidP="006815A9">
      <w:pPr>
        <w:jc w:val="both"/>
        <w:rPr>
          <w:rFonts w:ascii="Times New Roman" w:hAnsi="Times New Roman"/>
          <w:sz w:val="24"/>
          <w:szCs w:val="24"/>
        </w:rPr>
      </w:pPr>
    </w:p>
    <w:p w:rsidR="00A27E2F" w:rsidRPr="005317E0" w:rsidRDefault="00A27E2F" w:rsidP="006815A9">
      <w:pPr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Учебно-тематический план</w:t>
      </w:r>
    </w:p>
    <w:p w:rsidR="00A27E2F" w:rsidRPr="005317E0" w:rsidRDefault="00A27E2F" w:rsidP="006815A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3"/>
        <w:gridCol w:w="3997"/>
        <w:gridCol w:w="8954"/>
        <w:gridCol w:w="1540"/>
      </w:tblGrid>
      <w:tr w:rsidR="00806ECC" w:rsidRPr="005317E0" w:rsidTr="004C6B38">
        <w:tc>
          <w:tcPr>
            <w:tcW w:w="675" w:type="dxa"/>
          </w:tcPr>
          <w:p w:rsidR="00806ECC" w:rsidRPr="005317E0" w:rsidRDefault="00806ECC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806ECC" w:rsidRPr="005317E0" w:rsidRDefault="00691E1D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Тема</w:t>
            </w:r>
          </w:p>
        </w:tc>
        <w:tc>
          <w:tcPr>
            <w:tcW w:w="9923" w:type="dxa"/>
          </w:tcPr>
          <w:p w:rsidR="00806ECC" w:rsidRPr="005317E0" w:rsidRDefault="00806ECC" w:rsidP="00806ECC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59" w:type="dxa"/>
          </w:tcPr>
          <w:p w:rsidR="00806ECC" w:rsidRPr="005317E0" w:rsidRDefault="00806ECC" w:rsidP="00806E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806ECC" w:rsidRPr="005317E0" w:rsidTr="004C6B38">
        <w:tc>
          <w:tcPr>
            <w:tcW w:w="675" w:type="dxa"/>
          </w:tcPr>
          <w:p w:rsidR="00806ECC" w:rsidRPr="005317E0" w:rsidRDefault="00806ECC" w:rsidP="00806ECC">
            <w:pPr>
              <w:numPr>
                <w:ilvl w:val="0"/>
                <w:numId w:val="5"/>
              </w:num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06ECC" w:rsidRPr="005317E0" w:rsidRDefault="00806ECC" w:rsidP="006815A9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Восхитись вечно живым миром красоты</w:t>
            </w:r>
            <w:r w:rsidR="004C0DD5"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6B2E45" w:rsidRPr="005317E0" w:rsidRDefault="006B2E45" w:rsidP="006815A9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2E45" w:rsidRPr="005317E0" w:rsidRDefault="00C64CAF" w:rsidP="006815A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Тере</w:t>
            </w:r>
            <w:r w:rsidR="004C0DD5" w:rsidRPr="005317E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="004C0DD5" w:rsidRPr="005317E0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proofErr w:type="spellStart"/>
            <w:r w:rsidR="004C0DD5" w:rsidRPr="005317E0">
              <w:rPr>
                <w:rFonts w:ascii="Times New Roman" w:hAnsi="Times New Roman"/>
                <w:sz w:val="24"/>
                <w:szCs w:val="24"/>
              </w:rPr>
              <w:t>няны</w:t>
            </w:r>
            <w:proofErr w:type="spellEnd"/>
            <w:r w:rsidR="004C0DD5"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ң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матурлыгына</w:t>
            </w:r>
            <w:r w:rsidR="004C0DD5" w:rsidRPr="005317E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="004C0DD5" w:rsidRPr="005317E0">
              <w:rPr>
                <w:rFonts w:ascii="Times New Roman" w:hAnsi="Times New Roman"/>
                <w:sz w:val="24"/>
                <w:szCs w:val="24"/>
                <w:lang w:val="tt-RU"/>
              </w:rPr>
              <w:t>әң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гехозурлан</w:t>
            </w:r>
            <w:proofErr w:type="spellEnd"/>
            <w:r w:rsidR="004C0DD5" w:rsidRPr="005317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3" w:type="dxa"/>
          </w:tcPr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1. Целый мир от красоты. Пейзаж: пространство, композиционный центр, цветовая гамма, линия, пятно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). Продолжение знакомства с основами художественной грамоты: композиция, цвет, линия, форма, ритм. Диалог об искусстве. Средства художественной  выразительности языка живописи, графики, декоративно-прикладного и народного искусства, передающие богатство, красоту и художественный образ окружающего мира.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2. Древо жизни — символ мироздания. Наброски и зарисовки: линия, штрих, пятно, светотень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</w:p>
          <w:p w:rsidR="00707E48" w:rsidRPr="005317E0" w:rsidRDefault="00707E48" w:rsidP="00707E48">
            <w:pPr>
              <w:pStyle w:val="c10"/>
              <w:shd w:val="clear" w:color="auto" w:fill="FFFFFF"/>
              <w:spacing w:before="0" w:beforeAutospacing="0" w:after="0" w:afterAutospacing="0"/>
              <w:ind w:right="-108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lastRenderedPageBreak/>
              <w:t>Изображение деревьев, птиц, животных: общие и характерные черты. Линия, штрих, пятно и художественный образ. Пейзажи родной природы.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3. Мой край родной. Моя земля. Пейзаж: пространство, планы, цвет, свет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 Пейзажи родной природы. Продолжение знакомства с основами художественной грамоты: композиция, цвет, линия, форма, ритм.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4. Цветущее дерево — символ жизни. Декоративная композиция: мотив дерева в народной росписи (</w:t>
            </w:r>
            <w:r w:rsidRPr="005317E0">
              <w:rPr>
                <w:rStyle w:val="c18"/>
                <w:iCs/>
                <w:color w:val="000000"/>
              </w:rPr>
              <w:t>1</w:t>
            </w:r>
            <w:r w:rsidRPr="005317E0">
              <w:rPr>
                <w:rStyle w:val="c2"/>
                <w:iCs/>
                <w:color w:val="000000"/>
              </w:rPr>
              <w:t>ч</w:t>
            </w:r>
            <w:r w:rsidRPr="005317E0">
              <w:rPr>
                <w:rStyle w:val="c2"/>
                <w:color w:val="000000"/>
              </w:rPr>
              <w:t>)</w:t>
            </w:r>
            <w:proofErr w:type="gramStart"/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c2"/>
                <w:color w:val="000000"/>
              </w:rPr>
              <w:t>О</w:t>
            </w:r>
            <w:proofErr w:type="gramEnd"/>
            <w:r w:rsidRPr="005317E0">
              <w:rPr>
                <w:rStyle w:val="c2"/>
                <w:color w:val="000000"/>
              </w:rPr>
              <w:t>знакомление с произведениями народных художественных промыслов в России (с учётом местных условий). Искусство вокруг нас сегодня. Продолжение</w:t>
            </w:r>
            <w:r w:rsidRPr="005317E0">
              <w:rPr>
                <w:rStyle w:val="c18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знакомства с основами художественной грамоты: композиция, цвет, линия, форма, ритм.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 xml:space="preserve">5. Птица — символ света, счастья и добра. Декоративная композиция: равновесие красочных пятен, узорные декоративные </w:t>
            </w:r>
            <w:proofErr w:type="spellStart"/>
            <w:r w:rsidRPr="005317E0">
              <w:rPr>
                <w:rStyle w:val="c2"/>
                <w:color w:val="000000"/>
              </w:rPr>
              <w:t>разживки</w:t>
            </w:r>
            <w:proofErr w:type="spellEnd"/>
            <w:r w:rsidRPr="005317E0">
              <w:rPr>
                <w:rStyle w:val="c2"/>
                <w:color w:val="000000"/>
              </w:rPr>
              <w:t>, симметрия, ритм, единство колорита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). Ознакомление с произведениями народных художественных промыслов в России (с учётом местных условий).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 xml:space="preserve">6. Конь — символ солнца, плодородия и добра. Декоративная композиция: линия, силуэт с вариациями </w:t>
            </w:r>
            <w:proofErr w:type="spellStart"/>
            <w:r w:rsidRPr="005317E0">
              <w:rPr>
                <w:rStyle w:val="c2"/>
                <w:color w:val="000000"/>
              </w:rPr>
              <w:t>городецкихразживок</w:t>
            </w:r>
            <w:proofErr w:type="spellEnd"/>
            <w:r w:rsidRPr="005317E0">
              <w:rPr>
                <w:rStyle w:val="c2"/>
                <w:color w:val="000000"/>
              </w:rPr>
              <w:t xml:space="preserve">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Понятие о синтетичном характере народной культуры</w:t>
            </w:r>
            <w:r w:rsidRPr="005317E0">
              <w:rPr>
                <w:rStyle w:val="c18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(украшение жилища, предметов быта, орудий труда, костюма; музыка, песни, хороводы; былины, сказания, сказки). Ознакомление с произведениями народных художественных промыслов в России (с учётом</w:t>
            </w:r>
            <w:r w:rsidRPr="005317E0">
              <w:rPr>
                <w:rStyle w:val="c18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местных условий).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7. Связь поколений в традициях Городца. Декоративная композиция с вариациями городецких мотивов: ритм, симметрия, динамика, статика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Продолжение знакомства с основами художественной грамоты: композиция, цвет, линия, форма, ритм.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8. Знатна Русская земля мастерами и талантами. Портрет: пропорции лица человека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). Образ человека в традиционной культуре. Представления народа о красоте человека (внешней и духовной),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отражённые в искусстве. Жанр портрета.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9. Вольный ветер — дыхание земли. Пейзаж: линии, штрихи, точки, пятно, свет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). Пейзажи родной природы. Продолжение знакомства с основами художественной грамоты: композиция, цвет, линия, ритм.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10. Движение — жизни течение. Наброски с натуры, по памяти и представлению: подвижность красочных пятен, линий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Образы природы и человека в живописи. Разница в изображении природы в разное время года, суток, различную погоду.</w:t>
            </w:r>
          </w:p>
          <w:p w:rsidR="00707E48" w:rsidRPr="005317E0" w:rsidRDefault="00707E48" w:rsidP="00707E4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11. Осенние метаморфозы. Пейзаж: колорит, композиция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Наблюдение природы и природных явлений, различение их характера и эмоциональных состояний. Использование различных художественных материалов и средств для создания выразительных образов природы. Жанр пейзажа.</w:t>
            </w:r>
          </w:p>
          <w:p w:rsidR="00806ECC" w:rsidRPr="005317E0" w:rsidRDefault="00806ECC" w:rsidP="00806ECC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6ECC" w:rsidRPr="005317E0" w:rsidRDefault="00806ECC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11ч.</w:t>
            </w:r>
          </w:p>
        </w:tc>
      </w:tr>
      <w:tr w:rsidR="00806ECC" w:rsidRPr="005317E0" w:rsidTr="004C6B38">
        <w:tc>
          <w:tcPr>
            <w:tcW w:w="675" w:type="dxa"/>
          </w:tcPr>
          <w:p w:rsidR="00806ECC" w:rsidRPr="005317E0" w:rsidRDefault="00806ECC" w:rsidP="00806ECC">
            <w:pPr>
              <w:numPr>
                <w:ilvl w:val="0"/>
                <w:numId w:val="5"/>
              </w:num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06ECC" w:rsidRPr="005317E0" w:rsidRDefault="00806ECC" w:rsidP="006815A9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Любуйся</w:t>
            </w:r>
            <w:r w:rsidR="00F17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ритмами в жизни природы и человека</w:t>
            </w:r>
            <w:r w:rsidR="004C0DD5"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C64CAF" w:rsidRPr="005317E0" w:rsidRDefault="00C64CAF" w:rsidP="006815A9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64CAF" w:rsidRPr="005317E0" w:rsidRDefault="004C0DD5" w:rsidP="006815A9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Табигатьне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ң</w:t>
            </w:r>
            <w:r w:rsidR="00F1752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proofErr w:type="gramStart"/>
            <w:r w:rsidR="00C64CAF" w:rsidRPr="005317E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="00C64CAF" w:rsidRPr="005317E0">
              <w:rPr>
                <w:rFonts w:ascii="Times New Roman" w:hAnsi="Times New Roman"/>
                <w:bCs/>
                <w:sz w:val="24"/>
                <w:szCs w:val="24"/>
              </w:rPr>
              <w:t>эм</w:t>
            </w:r>
            <w:proofErr w:type="spellEnd"/>
            <w:r w:rsidR="00C64CAF"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64CAF" w:rsidRPr="005317E0">
              <w:rPr>
                <w:rFonts w:ascii="Times New Roman" w:hAnsi="Times New Roman"/>
                <w:bCs/>
                <w:sz w:val="24"/>
                <w:szCs w:val="24"/>
              </w:rPr>
              <w:t>ке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шене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ң</w:t>
            </w:r>
            <w:r w:rsidR="00F1752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 w:rsidR="00557137" w:rsidRPr="005317E0">
              <w:rPr>
                <w:rFonts w:ascii="Times New Roman" w:hAnsi="Times New Roman"/>
                <w:bCs/>
                <w:sz w:val="24"/>
                <w:szCs w:val="24"/>
              </w:rPr>
              <w:t>тормышындагы</w:t>
            </w:r>
            <w:proofErr w:type="spellEnd"/>
            <w:r w:rsidR="00F175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57137" w:rsidRPr="005317E0">
              <w:rPr>
                <w:rFonts w:ascii="Times New Roman" w:hAnsi="Times New Roman"/>
                <w:bCs/>
                <w:sz w:val="24"/>
                <w:szCs w:val="24"/>
              </w:rPr>
              <w:t>ритмнарга</w:t>
            </w:r>
            <w:proofErr w:type="spellEnd"/>
          </w:p>
          <w:p w:rsidR="00557137" w:rsidRPr="005317E0" w:rsidRDefault="004C0DD5" w:rsidP="006815A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</w:t>
            </w:r>
            <w:proofErr w:type="spellStart"/>
            <w:r w:rsidR="00557137" w:rsidRPr="005317E0">
              <w:rPr>
                <w:rFonts w:ascii="Times New Roman" w:hAnsi="Times New Roman"/>
                <w:bCs/>
                <w:sz w:val="24"/>
                <w:szCs w:val="24"/>
              </w:rPr>
              <w:t>оклан</w:t>
            </w:r>
            <w:proofErr w:type="spellEnd"/>
            <w:r w:rsidR="0038669A"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9923" w:type="dxa"/>
          </w:tcPr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12. Родословное дерево — древо жизни, историческая память, связь поколений. Групповой портрет: пропорции лица человека, композиция (</w:t>
            </w:r>
            <w:r w:rsidRPr="005317E0">
              <w:rPr>
                <w:rStyle w:val="c2"/>
                <w:iCs/>
                <w:color w:val="000000"/>
              </w:rPr>
              <w:t>1ч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Тема любви, дружбы, семьи в искусстве. Продолжение знакомства с основами художественной грамоты: композиция, цвет, линия.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13. Двенадцать братьев друг за другом бродят... Декоративно-сюжетная композиция: приём уподобления, силуэт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Человек, мир природы в реальной жизни: образы человека, природы в искусстве. Образ человека в традиционной культуре.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14. Год не неделя — двенадцать месяцев впереди. Иллюстрация к сказке: композиция, цвет (</w:t>
            </w:r>
            <w:r w:rsidRPr="005317E0">
              <w:rPr>
                <w:rStyle w:val="c18"/>
                <w:iCs/>
                <w:color w:val="000000"/>
              </w:rPr>
              <w:t>1</w:t>
            </w:r>
            <w:r w:rsidRPr="005317E0">
              <w:rPr>
                <w:rStyle w:val="c2"/>
                <w:iCs/>
                <w:color w:val="000000"/>
              </w:rPr>
              <w:t>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Темы любви, дружбы, семьи в искусстве.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15. Новогоднее настроение. Колорит: гармоническое сочетание родственных цветов (</w:t>
            </w:r>
            <w:r w:rsidRPr="005317E0">
              <w:rPr>
                <w:rStyle w:val="c2"/>
                <w:iCs/>
                <w:color w:val="000000"/>
              </w:rPr>
              <w:t>1ч</w:t>
            </w:r>
            <w:r w:rsidRPr="005317E0">
              <w:rPr>
                <w:rStyle w:val="c2"/>
                <w:color w:val="000000"/>
              </w:rPr>
              <w:t>). Человек, мир природы в реальной жизни: образы человека, природы в искусстве. Эмоциональные возможности цвета. Продолжение знакомства с основами художественной грамоты: композиция, цвет, линия, форма, ритм.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80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16. Твои новогодние поздравления. Проектирование открытки: цвет, форма, ритм, симметрия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Элементарные приёмы работы с различными материалами для создания выразительного образа. Представление о возможности использования навыков конструирования и моделирования в жизни человека.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17. Зимние фантазии. Наброски и зарисовки: цвет, пятно, силуэт, линия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Образы природы и человека в живописи. Красота и разнообразие природы, человека, зданий, предметов, выраженные средствами рисунка. Пейзажи разных географических</w:t>
            </w:r>
            <w:r w:rsidRPr="005317E0">
              <w:rPr>
                <w:rStyle w:val="c18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широт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18. Зимние картины. Сюжетная композиция: линия горизонта, композиционный центр, пространственные планы, ритм, динамика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Образы природы и человека в живописи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>Продолжение знакомства с основами художественной грамоты: композиция, цвет, линия, форма, ритм.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19. Ожившие вещи. Натюрморт: форма, объём предметов, их конструктивные особенности, композиция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proofErr w:type="gramStart"/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c2"/>
                <w:color w:val="000000"/>
              </w:rPr>
              <w:t>Ч</w:t>
            </w:r>
            <w:proofErr w:type="gramEnd"/>
            <w:r w:rsidRPr="005317E0">
              <w:rPr>
                <w:rStyle w:val="c2"/>
                <w:color w:val="000000"/>
              </w:rPr>
              <w:t>еловек, мир природы в реальной жизни: образы человека, природы в искусстве. Жанр натюрморта.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20. Выразительность формы предметов.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Декоративный натюрморт: условность формы и цвета, чёрная линия, штрихи в обобщении формы предмета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).  Жанр натюрморта. Продолжение знакомства с основами художественной грамоты: композиция, цвет, линия, форма, объём.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21. Русское поле. Бородино. Портрет. Батальный жанр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 xml:space="preserve">). Отражение в произведениях пластических искусств общечеловеческих идей о нравственности и эстетике: отношение к природе, человеку и обществу. Представления народа о красоте человека (внешней и духовной), отражённые в искусстве. Образ защитника </w:t>
            </w:r>
            <w:r w:rsidRPr="005317E0">
              <w:rPr>
                <w:rStyle w:val="c2"/>
                <w:color w:val="000000"/>
              </w:rPr>
              <w:lastRenderedPageBreak/>
              <w:t>Отечества. Жанр портрета.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22. «Недаром помнит вся Россия про день Бородина...» Сюжетная композиция: композиционный центр, колорит (1 ч). Образ защитника Отечества.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п.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23. Образ мира в народном костюме и внешнем убранстве крестьянского дома. Образы-символы. Орнамент: ритм, симметрия, символика (1 ч). Человек, мир природы в реальной жизни: образы человека, природы в искусстве. Представление о роли изобразительных (пластических) искусств в повседневной жизни человека, в организации его материального окружения.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24. Народная расписная картинка-лубок. Декоративная композиция: цвет, линия, штрих (</w:t>
            </w:r>
            <w:r w:rsidRPr="005317E0">
              <w:rPr>
                <w:rStyle w:val="c2"/>
                <w:iCs/>
                <w:color w:val="000000"/>
              </w:rPr>
              <w:t>1ч</w:t>
            </w:r>
            <w:r w:rsidRPr="005317E0">
              <w:rPr>
                <w:rStyle w:val="c2"/>
                <w:color w:val="000000"/>
              </w:rPr>
              <w:t>)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8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25. Народная расписная картинка-лубок. Декоративная композиция: цвет, линия, штрих (</w:t>
            </w:r>
            <w:r w:rsidRPr="005317E0">
              <w:rPr>
                <w:rStyle w:val="c2"/>
                <w:iCs/>
                <w:color w:val="000000"/>
              </w:rPr>
              <w:t>1ч</w:t>
            </w:r>
            <w:r w:rsidRPr="005317E0">
              <w:rPr>
                <w:rStyle w:val="c2"/>
                <w:color w:val="000000"/>
              </w:rPr>
              <w:t>)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Красота и разнообразие природы, человека, зданий, предметов, выраженные средствами рисунка.</w:t>
            </w:r>
          </w:p>
          <w:p w:rsidR="00806ECC" w:rsidRPr="005317E0" w:rsidRDefault="00806ECC" w:rsidP="00806ECC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6ECC" w:rsidRPr="005317E0" w:rsidRDefault="00806ECC" w:rsidP="006815A9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14 ч</w:t>
            </w:r>
          </w:p>
        </w:tc>
      </w:tr>
      <w:tr w:rsidR="00806ECC" w:rsidRPr="005317E0" w:rsidTr="004C6B38">
        <w:tc>
          <w:tcPr>
            <w:tcW w:w="675" w:type="dxa"/>
          </w:tcPr>
          <w:p w:rsidR="00806ECC" w:rsidRPr="005317E0" w:rsidRDefault="00806ECC" w:rsidP="00806ECC">
            <w:pPr>
              <w:numPr>
                <w:ilvl w:val="0"/>
                <w:numId w:val="5"/>
              </w:num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06ECC" w:rsidRPr="005317E0" w:rsidRDefault="00806ECC" w:rsidP="006815A9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Восхитись созидательными силами природы и человека</w:t>
            </w:r>
            <w:r w:rsidR="004C0DD5"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C64CAF" w:rsidRPr="005317E0" w:rsidRDefault="00DF21F1" w:rsidP="006815A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Табигать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="004C0DD5" w:rsidRPr="005317E0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="004C0DD5" w:rsidRPr="005317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0DD5" w:rsidRPr="005317E0">
              <w:rPr>
                <w:rFonts w:ascii="Times New Roman" w:hAnsi="Times New Roman"/>
                <w:sz w:val="24"/>
                <w:szCs w:val="24"/>
              </w:rPr>
              <w:t>кешене</w:t>
            </w:r>
            <w:proofErr w:type="spellEnd"/>
            <w:r w:rsidR="004C0DD5" w:rsidRPr="005317E0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ижад</w:t>
            </w:r>
            <w:r w:rsidR="004C0DD5" w:rsidRPr="005317E0">
              <w:rPr>
                <w:rFonts w:ascii="Times New Roman" w:hAnsi="Times New Roman"/>
                <w:sz w:val="24"/>
                <w:szCs w:val="24"/>
              </w:rPr>
              <w:t>кочл</w:t>
            </w:r>
            <w:proofErr w:type="spellEnd"/>
            <w:r w:rsidR="004C0DD5" w:rsidRPr="005317E0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ребелэнхозурлан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3" w:type="dxa"/>
          </w:tcPr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26. Вода — живительная стихия. Проект экологического плаката: композиция, линия, пятно (</w:t>
            </w:r>
            <w:r w:rsidRPr="005317E0">
              <w:rPr>
                <w:rStyle w:val="c2"/>
                <w:iCs/>
                <w:color w:val="000000"/>
              </w:rPr>
              <w:t>1ч</w:t>
            </w:r>
            <w:r w:rsidRPr="005317E0">
              <w:rPr>
                <w:rStyle w:val="c2"/>
                <w:color w:val="000000"/>
              </w:rPr>
              <w:t>)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Особенности художественного творчества: художник и зритель. Красота и разнообразие природы, человека, зданий, предметов, выраженные средствами рисунка.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27. Повернись к мирозданию. Проект экологического плаката в технике коллажа (1 ч)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Искусство вокруг нас. Использование различных художественных материалов и средств для создания выразительных образов природы.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28—29. Русский мотив. Пейзаж: композиция, колорит, цветовая гамма, пространство (</w:t>
            </w:r>
            <w:r w:rsidRPr="005317E0">
              <w:rPr>
                <w:rStyle w:val="c2"/>
                <w:iCs/>
                <w:color w:val="000000"/>
              </w:rPr>
              <w:t>2 ч</w:t>
            </w:r>
            <w:r w:rsidRPr="005317E0">
              <w:rPr>
                <w:rStyle w:val="c2"/>
                <w:color w:val="000000"/>
              </w:rPr>
              <w:t>)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Пейзажи родной природы. Продолжение знакомства с основами художественной грамоты: композиция, цвет, линия.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30. Всенародный праздник — День Победы. Патриотическая тема в искусстве: образы защитников Отечества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  <w:r w:rsidRPr="005317E0">
              <w:rPr>
                <w:rStyle w:val="c18"/>
                <w:color w:val="000000"/>
              </w:rPr>
              <w:t>.</w:t>
            </w:r>
            <w:r w:rsidRPr="005317E0">
              <w:rPr>
                <w:rStyle w:val="apple-converted-space"/>
                <w:color w:val="000000"/>
              </w:rPr>
              <w:t> </w:t>
            </w:r>
            <w:r w:rsidRPr="005317E0">
              <w:rPr>
                <w:rStyle w:val="c2"/>
                <w:color w:val="000000"/>
              </w:rPr>
              <w:t xml:space="preserve">Представления народа о красоте человека (внешней и духовной), отражённые в искусстве. Образ защитника Отечества. </w:t>
            </w:r>
            <w:r w:rsidRPr="005317E0">
              <w:rPr>
                <w:rStyle w:val="c2"/>
                <w:color w:val="000000"/>
              </w:rPr>
              <w:lastRenderedPageBreak/>
              <w:t>Основные темы скульптуры. Выразительность объёмных композиций.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 w:firstLine="36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31. «Медаль за бой, за труд из одного металла льют». Медальерное искусство: образы-символы (</w:t>
            </w:r>
            <w:r w:rsidRPr="005317E0">
              <w:rPr>
                <w:rStyle w:val="c2"/>
                <w:iCs/>
                <w:color w:val="000000"/>
              </w:rPr>
              <w:t>1 ч</w:t>
            </w:r>
            <w:r w:rsidRPr="005317E0">
              <w:rPr>
                <w:rStyle w:val="c2"/>
                <w:color w:val="000000"/>
              </w:rPr>
              <w:t>)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Основные темы скульптуры. Элементарные приёмы работы с пластическими скульптурными материалами.</w:t>
            </w:r>
          </w:p>
          <w:p w:rsidR="004C6B38" w:rsidRPr="005317E0" w:rsidRDefault="004C6B38" w:rsidP="004C6B38">
            <w:pPr>
              <w:pStyle w:val="c12"/>
              <w:shd w:val="clear" w:color="auto" w:fill="FFFFFF"/>
              <w:spacing w:before="0" w:beforeAutospacing="0" w:after="0" w:afterAutospacing="0"/>
              <w:ind w:right="-108"/>
              <w:rPr>
                <w:color w:val="000000"/>
              </w:rPr>
            </w:pPr>
            <w:r w:rsidRPr="005317E0">
              <w:rPr>
                <w:rStyle w:val="c2"/>
                <w:color w:val="000000"/>
              </w:rPr>
              <w:t>32—34. Орнаментальный образ в веках. Орнамент народов мира: региональное разнообразие и национальные особенности (</w:t>
            </w:r>
            <w:r w:rsidRPr="005317E0">
              <w:rPr>
                <w:rStyle w:val="c2"/>
                <w:iCs/>
                <w:color w:val="000000"/>
              </w:rPr>
              <w:t>2 ч</w:t>
            </w:r>
            <w:r w:rsidRPr="005317E0">
              <w:rPr>
                <w:rStyle w:val="c2"/>
                <w:color w:val="000000"/>
              </w:rPr>
              <w:t>). Знакомство с несколькими наиболее яркими культурами мира (Древняя Греция, средневековая Европа, Япония или Индия).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</w:t>
            </w:r>
          </w:p>
          <w:p w:rsidR="00806ECC" w:rsidRPr="005317E0" w:rsidRDefault="00806ECC" w:rsidP="00806ECC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6ECC" w:rsidRPr="005317E0" w:rsidRDefault="00806ECC" w:rsidP="006815A9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9ч.</w:t>
            </w:r>
          </w:p>
        </w:tc>
      </w:tr>
      <w:tr w:rsidR="00806ECC" w:rsidRPr="005317E0" w:rsidTr="004C6B38">
        <w:tc>
          <w:tcPr>
            <w:tcW w:w="675" w:type="dxa"/>
          </w:tcPr>
          <w:p w:rsidR="00806ECC" w:rsidRPr="005317E0" w:rsidRDefault="00806ECC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06ECC" w:rsidRPr="005317E0" w:rsidRDefault="00806ECC" w:rsidP="006815A9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3" w:type="dxa"/>
          </w:tcPr>
          <w:p w:rsidR="00806ECC" w:rsidRPr="005317E0" w:rsidRDefault="00806ECC" w:rsidP="00806ECC">
            <w:p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6ECC" w:rsidRPr="005317E0" w:rsidRDefault="00806ECC" w:rsidP="006815A9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34ч.</w:t>
            </w:r>
          </w:p>
        </w:tc>
      </w:tr>
    </w:tbl>
    <w:p w:rsidR="004C6B38" w:rsidRDefault="004C6B38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F17524" w:rsidRDefault="00F17524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F17524" w:rsidRDefault="00F17524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F17524" w:rsidRDefault="00F17524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F17524" w:rsidRPr="005317E0" w:rsidRDefault="00F17524" w:rsidP="006815A9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</w:p>
    <w:p w:rsidR="00237169" w:rsidRDefault="00237169" w:rsidP="00F17524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237169" w:rsidRDefault="00237169" w:rsidP="00F17524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237169" w:rsidRDefault="00237169" w:rsidP="00F17524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F17524" w:rsidRPr="001C4510" w:rsidRDefault="00F17524" w:rsidP="00F17524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1C4510">
        <w:rPr>
          <w:rFonts w:ascii="Times New Roman" w:hAnsi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2"/>
        <w:gridCol w:w="6095"/>
        <w:gridCol w:w="5701"/>
        <w:gridCol w:w="1908"/>
      </w:tblGrid>
      <w:tr w:rsidR="00F17524" w:rsidRPr="001C4510" w:rsidTr="008A621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C451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4510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4510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</w:t>
            </w:r>
          </w:p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C4510">
              <w:rPr>
                <w:rFonts w:ascii="Times New Roman" w:hAnsi="Times New Roman"/>
                <w:b/>
                <w:sz w:val="24"/>
                <w:szCs w:val="24"/>
              </w:rPr>
              <w:t>«Школьный курс»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451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17524" w:rsidRPr="001C4510" w:rsidTr="008A621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C45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5317E0" w:rsidRDefault="00F17524" w:rsidP="00F17524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Восхитись вечно живым миром красоты</w:t>
            </w: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24" w:rsidRPr="008A621A" w:rsidRDefault="00F17524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510">
              <w:rPr>
                <w:rFonts w:ascii="Times New Roman" w:hAnsi="Times New Roman"/>
                <w:sz w:val="24"/>
                <w:szCs w:val="24"/>
              </w:rPr>
              <w:t>День народного единства</w:t>
            </w:r>
            <w:r w:rsidRPr="008A62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7524" w:rsidRPr="008A621A" w:rsidRDefault="008A621A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1.04-День птиц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F17524" w:rsidRPr="001C4510" w:rsidTr="008A621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C45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5317E0" w:rsidRDefault="00F17524" w:rsidP="00F17524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Любуйся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ритмами в жизни природы и человека</w:t>
            </w: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21A" w:rsidRDefault="00F17524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4510">
              <w:rPr>
                <w:rFonts w:ascii="Times New Roman" w:hAnsi="Times New Roman"/>
                <w:sz w:val="24"/>
                <w:szCs w:val="24"/>
              </w:rPr>
              <w:t>День матери в России</w:t>
            </w:r>
          </w:p>
          <w:p w:rsidR="00F17524" w:rsidRDefault="008A621A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Новый год</w:t>
            </w:r>
            <w:r w:rsidR="00F17524" w:rsidRPr="008A62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621A" w:rsidRPr="008A621A" w:rsidRDefault="008A621A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7.09.1812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День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Бородино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F17524" w:rsidRPr="001C4510" w:rsidTr="00F235FC">
        <w:trPr>
          <w:trHeight w:val="1410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7524" w:rsidRPr="001C4510" w:rsidRDefault="00F17524" w:rsidP="008A621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1C45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7524" w:rsidRPr="005317E0" w:rsidRDefault="00F17524" w:rsidP="00F17524">
            <w:pPr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Восхитись созидательными силами природы и человека</w:t>
            </w: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F17524" w:rsidRPr="001C4510" w:rsidRDefault="00F17524" w:rsidP="008A621A">
            <w:pPr>
              <w:spacing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Табигать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17E0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5317E0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кешене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ижад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кочл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белэн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хозурлан</w:t>
            </w:r>
            <w:proofErr w:type="spellEnd"/>
            <w:r w:rsidRPr="001C45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7524" w:rsidRDefault="008A621A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22.03-</w:t>
            </w:r>
            <w:r w:rsidR="00F17524">
              <w:rPr>
                <w:rFonts w:ascii="Times New Roman" w:hAnsi="Times New Roman"/>
                <w:sz w:val="24"/>
                <w:szCs w:val="24"/>
              </w:rPr>
              <w:t>День воды</w:t>
            </w:r>
          </w:p>
          <w:p w:rsidR="00F17524" w:rsidRPr="001C4510" w:rsidRDefault="008A621A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23.02-</w:t>
            </w:r>
            <w:r w:rsidR="00F17524" w:rsidRPr="001C4510">
              <w:rPr>
                <w:rFonts w:ascii="Times New Roman" w:hAnsi="Times New Roman"/>
                <w:sz w:val="24"/>
                <w:szCs w:val="24"/>
              </w:rPr>
              <w:t>День защитника Отечества.</w:t>
            </w:r>
          </w:p>
          <w:p w:rsidR="00F17524" w:rsidRDefault="008A621A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8.03-</w:t>
            </w:r>
            <w:r w:rsidR="00F17524" w:rsidRPr="001C4510">
              <w:rPr>
                <w:rFonts w:ascii="Times New Roman" w:hAnsi="Times New Roman"/>
                <w:sz w:val="24"/>
                <w:szCs w:val="24"/>
              </w:rPr>
              <w:t>Международный женский день.</w:t>
            </w:r>
          </w:p>
          <w:p w:rsidR="00F17524" w:rsidRPr="001C4510" w:rsidRDefault="008A621A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9.05-</w:t>
            </w:r>
            <w:r w:rsidR="00F17524" w:rsidRPr="001C4510">
              <w:rPr>
                <w:rFonts w:ascii="Times New Roman" w:hAnsi="Times New Roman"/>
                <w:sz w:val="24"/>
                <w:szCs w:val="24"/>
              </w:rPr>
              <w:t>День Победы советского народа в Великой</w:t>
            </w:r>
            <w:r w:rsidR="00F235FC" w:rsidRPr="001C4510">
              <w:rPr>
                <w:rFonts w:ascii="Times New Roman" w:hAnsi="Times New Roman"/>
                <w:sz w:val="24"/>
                <w:szCs w:val="24"/>
              </w:rPr>
              <w:t xml:space="preserve"> Отечественной войне 1941-1945 годов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17524" w:rsidRPr="001C4510" w:rsidRDefault="00F235FC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235FC" w:rsidRPr="001C4510" w:rsidTr="00F235FC">
        <w:trPr>
          <w:trHeight w:val="255"/>
        </w:trPr>
        <w:tc>
          <w:tcPr>
            <w:tcW w:w="10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5FC" w:rsidRPr="001C4510" w:rsidRDefault="00F235FC" w:rsidP="008A621A">
            <w:p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5FC" w:rsidRPr="005317E0" w:rsidRDefault="00F235FC" w:rsidP="008A621A">
            <w:pPr>
              <w:spacing w:line="28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5FC" w:rsidRDefault="00F235FC" w:rsidP="008A621A">
            <w:pPr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5FC" w:rsidRDefault="00F235FC" w:rsidP="008A621A">
            <w:pPr>
              <w:spacing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4C6B38" w:rsidRDefault="004C6B38" w:rsidP="006815A9">
      <w:pPr>
        <w:jc w:val="both"/>
        <w:rPr>
          <w:rFonts w:ascii="Times New Roman" w:hAnsi="Times New Roman"/>
          <w:sz w:val="24"/>
          <w:szCs w:val="24"/>
        </w:rPr>
      </w:pPr>
    </w:p>
    <w:p w:rsidR="005317E0" w:rsidRDefault="005317E0" w:rsidP="006815A9">
      <w:pPr>
        <w:jc w:val="both"/>
        <w:rPr>
          <w:rFonts w:ascii="Times New Roman" w:hAnsi="Times New Roman"/>
          <w:sz w:val="24"/>
          <w:szCs w:val="24"/>
        </w:rPr>
      </w:pPr>
    </w:p>
    <w:p w:rsidR="005317E0" w:rsidRDefault="005317E0" w:rsidP="006815A9">
      <w:pPr>
        <w:jc w:val="both"/>
        <w:rPr>
          <w:rFonts w:ascii="Times New Roman" w:hAnsi="Times New Roman"/>
          <w:sz w:val="24"/>
          <w:szCs w:val="24"/>
        </w:rPr>
      </w:pPr>
    </w:p>
    <w:p w:rsidR="000237CF" w:rsidRDefault="000237CF" w:rsidP="000237C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37169" w:rsidRDefault="000237CF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</w:t>
      </w: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7169" w:rsidRDefault="00237169" w:rsidP="000237CF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A27E2F" w:rsidRPr="005317E0" w:rsidRDefault="00A27E2F" w:rsidP="000237CF">
      <w:pPr>
        <w:jc w:val="both"/>
        <w:rPr>
          <w:rFonts w:ascii="Times New Roman" w:hAnsi="Times New Roman"/>
          <w:sz w:val="24"/>
          <w:szCs w:val="24"/>
        </w:rPr>
      </w:pPr>
      <w:r w:rsidRPr="005317E0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A27E2F" w:rsidRPr="005317E0" w:rsidRDefault="00A27E2F" w:rsidP="006815A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544"/>
        <w:gridCol w:w="8505"/>
        <w:gridCol w:w="992"/>
        <w:gridCol w:w="1134"/>
      </w:tblGrid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Виды учебной  деятельности учащихся</w:t>
            </w:r>
          </w:p>
        </w:tc>
        <w:tc>
          <w:tcPr>
            <w:tcW w:w="992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tabs>
                <w:tab w:val="left" w:pos="601"/>
              </w:tabs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Дата фактически</w:t>
            </w: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Целый мир от красоты. Пейзаж.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Матурлык тудырган тулы дөн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ь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я.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Восприятие произведений живописцев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А. Куинджи, Л. Бродской, З. Серебряковой, графика М. Ахунова и резных прялок</w:t>
            </w:r>
            <w:r w:rsidR="00581E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Архангельской и Вологодской областей второй половины XIX в.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 Работа учащихся с текстом учебника (с. 6—10) и подготовка ими ответов на вопросы по произведениям вернисажа «Как прекрасен этот мир...».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 Устное описание учениками народного мировосприятия, прослушивание их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сообщений о собственном видении мира.</w:t>
            </w:r>
          </w:p>
        </w:tc>
        <w:tc>
          <w:tcPr>
            <w:tcW w:w="992" w:type="dxa"/>
          </w:tcPr>
          <w:p w:rsidR="00707E48" w:rsidRPr="005317E0" w:rsidRDefault="006D7C67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6.09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Древо жизни — символ мироздания.</w:t>
            </w:r>
          </w:p>
          <w:p w:rsidR="00707E48" w:rsidRPr="005317E0" w:rsidRDefault="00707E48" w:rsidP="006815A9">
            <w:pPr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Пейзажи родной природы.</w:t>
            </w:r>
          </w:p>
          <w:p w:rsidR="00707E48" w:rsidRPr="005317E0" w:rsidRDefault="00707E48" w:rsidP="006815A9">
            <w:pPr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Тормыш агачы – дөн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ь</w:t>
            </w:r>
            <w:r w:rsidR="00581E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 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символы.</w:t>
            </w:r>
          </w:p>
        </w:tc>
        <w:tc>
          <w:tcPr>
            <w:tcW w:w="8505" w:type="dxa"/>
          </w:tcPr>
          <w:p w:rsidR="00707E48" w:rsidRPr="00581E6A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символических и реалистических изображений дерева в произведенияхвыдающихся живописцев XIX в. И. Шишкина, А.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Саврасова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и современного графика А.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Мунхалова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в гобелене С.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Гавина</w:t>
            </w:r>
            <w:proofErr w:type="gram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,у</w:t>
            </w:r>
            <w:proofErr w:type="gram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чебной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работе.  Выполнять зарисовки и наброски деревьев с натуры,по памяти, по представлению, передавая характерныепризнаки пород деревьев, особенности их конфигурации.</w:t>
            </w:r>
          </w:p>
        </w:tc>
        <w:tc>
          <w:tcPr>
            <w:tcW w:w="992" w:type="dxa"/>
          </w:tcPr>
          <w:p w:rsidR="00707E48" w:rsidRPr="005317E0" w:rsidRDefault="006D7C67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707E48" w:rsidRPr="00581E6A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Мой край родной. Моя земля. Пейзаж:пространство, планы, цвет, свет. 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Туган ягым  - туган җирем. Пейзаж: киңлек, план, төс, яктылык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произведений выдающихсяхудожников XIX—XX вв. Ф.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Васильева</w:t>
            </w:r>
            <w:proofErr w:type="gram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,И</w:t>
            </w:r>
            <w:proofErr w:type="spellEnd"/>
            <w:proofErr w:type="gram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. Шишкина, А.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Саврасова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И. Левитана,Н.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Ромадина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И.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Билибина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и современного художника А. Либерова, отобразившихродную природу в живописных и графических пейзажах</w:t>
            </w:r>
            <w:r w:rsidR="00581E6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07E48" w:rsidRPr="005317E0" w:rsidRDefault="006D7C67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Цветущее дерево — символ жизни.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Чәчәк атучы агач – тормыш символы.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ab/>
            </w:r>
            <w:r w:rsidRPr="005317E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произведений народных и современных мастеров городецкой росписи. Представления о богатстве и разнообразии художественной культуры (на примере культуры народов России). Истоки декоративно-прикладного искусства и его роль в жизни человека. Ознакомление с произведениями народных художественных промысловв России (с учётом местных условий).</w:t>
            </w:r>
          </w:p>
        </w:tc>
        <w:tc>
          <w:tcPr>
            <w:tcW w:w="992" w:type="dxa"/>
          </w:tcPr>
          <w:p w:rsidR="00707E48" w:rsidRPr="005317E0" w:rsidRDefault="006D7C67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707E48" w:rsidRPr="00581E6A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Птица — символ света, счастья и добра. (гуашь)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Кошлар – яктылык, бәхет һәм яхшылык символлары.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Восприятие образа птицы-света в творчестве городецких мастеров конца XIX—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XX вв.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6-7.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Конь — символ солнца, плодородия и добра.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Ат – кояш, уңдырышлылык һәм яхшылык символы.</w:t>
            </w:r>
          </w:p>
        </w:tc>
        <w:tc>
          <w:tcPr>
            <w:tcW w:w="8505" w:type="dxa"/>
          </w:tcPr>
          <w:p w:rsidR="00707E48" w:rsidRPr="005317E0" w:rsidRDefault="00707E48" w:rsidP="005317E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образов вороного коня и всадника в изделиях городецких мастеров ипроизведениях художника-графика Т. Мавриной. Традиционный образ-символ коняв народном искусстве. Неразрывная связьприроды и образов народного творчества.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rPr>
          <w:trHeight w:val="1451"/>
        </w:trPr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707E48" w:rsidRPr="005317E0" w:rsidRDefault="00707E48" w:rsidP="006815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7E48" w:rsidRPr="005317E0" w:rsidRDefault="00707E48" w:rsidP="006815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Связь поколений в традициях Городца (тарелка, разделочная доска)</w:t>
            </w:r>
          </w:p>
          <w:p w:rsidR="00707E48" w:rsidRPr="005317E0" w:rsidRDefault="00707E48" w:rsidP="00707E48">
            <w:pPr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Городе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ц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тради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ц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иясендә буыннар бәйләнеше.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произведений мастеров разных поколений, современных мастеров, продолжающих и развивающих традициистарейших мастеров городецкой росписиИ. Мазина, Ф. Красноярова, И. Лебедева и детских творческих работ.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rPr>
          <w:trHeight w:val="420"/>
        </w:trPr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Знатна Русская земля мастерами и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талантами. Портрет: пропорции лица человека</w:t>
            </w:r>
          </w:p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Рус җире осталары һәм талантлары белән данлы. Портрет: иҗади һөнәр иясе, йөз 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пропорцияләре.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Восприятие произведений выдающихсяпортретистов XIX в. В. Тропинина, В. Маковского, В. Васнецова, В. Сурикова и современных художников Г. Васько, П. Павлова, запечатлевших в своих работах образы творческих людей.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</w:t>
            </w:r>
            <w:r w:rsidR="00A672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Вольный ветер — дыхание земли. Пейзаж деревьев, гнущихся под ветром.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Искән җилләр – җир сулышы. Пейзаж:җилдә иелгән агачлар.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пейзажей живописцев XIX—XX вв. А. Куинджи, Н. Крымова, А. Ткачёва, Э.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Браговского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Е.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Винокурова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и графика В. Фаворского.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Движение — жизни течение. Наброски с натуры, по памяти и представлению. 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Хәрәкәт – тормыш агачы. Натурадан, хәтердән, күзаллау буенча караламалар.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произведений отечественныхмастеров живописи XX в. А. Дейнеки,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М. Сарьяна, И. Глазунова, Б.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Домашникова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графики А. Пахомова, В.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Курчевского,М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 Ахунова, Л. Киселёвой и народного мастера И. Маркичева из Палеха.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Осенние метаморфозы. Уголок природы в пору золотой и поздней осени.</w:t>
            </w:r>
          </w:p>
          <w:p w:rsidR="00707E48" w:rsidRPr="005317E0" w:rsidRDefault="00707E48" w:rsidP="00707E4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Көзге метаморфозалар. Пейзаж: алтын көз, соңгы көз.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произведений живописцевС. Жуковского, А. и С. Ткачёвых, А. Ткачёва, графика И. Воробьёва, учебной работы и поэтического произведения, посвящённых разным состояниям осени.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Родословное дерево — древо жизни, историческая память, связь поколений. Групповой портрет: пропорции лица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человека, композиция</w:t>
            </w:r>
            <w:r w:rsidR="00581E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Нәсел агачы – тормыш агачы, тарихи хәтер. Буыннар бәйләнеше.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произведений живописцев</w:t>
            </w:r>
            <w:r w:rsidR="005317E0">
              <w:rPr>
                <w:rFonts w:ascii="Times New Roman" w:hAnsi="Times New Roman"/>
                <w:bCs/>
                <w:sz w:val="24"/>
                <w:szCs w:val="24"/>
              </w:rPr>
              <w:t xml:space="preserve"> XIX—XX вв. Ф. Толстого, </w:t>
            </w:r>
            <w:proofErr w:type="spellStart"/>
            <w:r w:rsidR="005317E0">
              <w:rPr>
                <w:rFonts w:ascii="Times New Roman" w:hAnsi="Times New Roman"/>
                <w:bCs/>
                <w:sz w:val="24"/>
                <w:szCs w:val="24"/>
              </w:rPr>
              <w:t>Д.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Жилинского</w:t>
            </w:r>
            <w:proofErr w:type="gram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,И</w:t>
            </w:r>
            <w:proofErr w:type="spellEnd"/>
            <w:proofErr w:type="gram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. Симонова, Ю.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Кугача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отобразившихв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своём творчестве разные моменты из жизни семьи.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3544" w:type="dxa"/>
          </w:tcPr>
          <w:p w:rsidR="00707E48" w:rsidRPr="00581E6A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Двенадцать братьев друг за другомбродят... Иллюстрации к сказке С. Маршака.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Унике туган – барысы да уңган.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сказки С. Маршака «Двенадцать месяцев» и произведений живописцаК. Васильева и художника-графика В.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Алфеевского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6.12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544" w:type="dxa"/>
          </w:tcPr>
          <w:p w:rsidR="00707E48" w:rsidRPr="00581E6A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Год не неделя — двенадцать месяцеввпереди. Иллюстрация к сказке.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Ел -  атна түгел, - алда унике ай. Әкияткә и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ллюстрация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произведений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художников,создавших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сказочные сюжеты — И.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Билибина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В.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Алфеевского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мастеров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лаковойминиатюрной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живописи из Палеха и Холуя, гравюры XVI в.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18</w:t>
            </w: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Новогоднее настроение. 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(Поздравительная открытка)</w:t>
            </w:r>
          </w:p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Яңа ел рухы.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Восприятие произведений художниковА. Ставровского, П.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Парухнова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О.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Богаевской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посвящённых празднованию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Новогогода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Твои новогодние поздравления. 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(Поздравительная надпись открытки)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Үзең ясаган Яңа ел котлавы. Открытка проекты.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поздравительных новогодних и рождественских открыток разных лет.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rPr>
          <w:trHeight w:val="274"/>
        </w:trPr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Зимние фантазии. Наброски заснеженных деревьев.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Кышкы фантазияләр. Карланган агачлар.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живописных произведенийА.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Саврасова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Э. Грабаря, Н.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Ромадина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графических работ П. Петрова, посвящённых зимней природе; стихотворений русских поэтов.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tabs>
                <w:tab w:val="center" w:pos="2368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Зимние картины. Сюжетная композиция.</w:t>
            </w:r>
          </w:p>
          <w:p w:rsidR="00707E48" w:rsidRPr="005317E0" w:rsidRDefault="00707E48" w:rsidP="006815A9">
            <w:pPr>
              <w:tabs>
                <w:tab w:val="center" w:pos="2368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Кышкы картиналар.</w:t>
            </w:r>
          </w:p>
          <w:p w:rsidR="00707E48" w:rsidRPr="005317E0" w:rsidRDefault="00707E48" w:rsidP="00707E48">
            <w:pPr>
              <w:tabs>
                <w:tab w:val="center" w:pos="2368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Сюжет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лы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 xml:space="preserve"> композиция.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произведенийизобразительного искусства современных художниковВ. Калиничевой, В.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Курчевского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, поэзии и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музыки.Продолжение знакомства с основами художественной грамоты: композиция, цвет, линия, форма, ритм.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Ожившие вещи. Натюрморт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707E48" w:rsidRPr="005317E0" w:rsidRDefault="00707E48" w:rsidP="009506D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Җанланганәйберләр.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Натюрморт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предметного мира в произведениях живописцев XX в. К. Петрова-Водкина, П.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Кончаловского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И. Машкова,А. Васильева, В.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Эльконина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современныхграфиков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М. Андреева, М.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Ромадина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  Диалог об искусстве. Старинные и современные предметы в жизни человека и искусстве. «Жизнь обычных вещей» в натюрморте. Выявление красоты старинных вещей в натюрморте.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3544" w:type="dxa"/>
          </w:tcPr>
          <w:p w:rsidR="00707E48" w:rsidRPr="00581E6A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Выразительность формы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предметов</w:t>
            </w:r>
            <w:proofErr w:type="gramStart"/>
            <w:r w:rsidRPr="005317E0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5317E0">
              <w:rPr>
                <w:rFonts w:ascii="Times New Roman" w:hAnsi="Times New Roman"/>
                <w:sz w:val="24"/>
                <w:szCs w:val="24"/>
              </w:rPr>
              <w:t>екоративный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 xml:space="preserve"> натюрморт.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Предметларның форма ачыклыгы.</w:t>
            </w:r>
            <w:proofErr w:type="spellStart"/>
            <w:r w:rsidR="00581E6A">
              <w:rPr>
                <w:rFonts w:ascii="Times New Roman" w:hAnsi="Times New Roman"/>
                <w:sz w:val="24"/>
                <w:szCs w:val="24"/>
              </w:rPr>
              <w:t>Декоратив</w:t>
            </w:r>
            <w:proofErr w:type="spellEnd"/>
            <w:r w:rsidR="008A6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натюрморт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реалистических и декоративных натюрмортов профессиональных художников И. Машкова, Е. Романовой иучебных работ.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rPr>
          <w:trHeight w:val="1667"/>
        </w:trPr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544" w:type="dxa"/>
          </w:tcPr>
          <w:p w:rsidR="00707E48" w:rsidRPr="00581E6A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Русское поле. Бородино. Портрет.Батальный жанр.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Рус кыры. Бородино.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 xml:space="preserve"> . Портрет.</w:t>
            </w:r>
          </w:p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Баталь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8505" w:type="dxa"/>
          </w:tcPr>
          <w:p w:rsidR="00707E48" w:rsidRPr="005317E0" w:rsidRDefault="00707E48" w:rsidP="005317E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Диалог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об искусстве. Восприятие произведений портретного и батального жанров в искусстве. Представления народао красоте человека (внешней и духовной), отражённые в искусстве. Образ защитникаОтечества. Жанр портрета. Диалог об искусстве. Герои Бородинского сражения в искусстве.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«Недаром помнит вся Россия про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день Бородина...» Сюжетная композиция.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Бородино көнен Россия онытмыйдыр шуңа...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Сюжет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лы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композиция.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произведений художниковВ. Верещагина, Ф.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Рубо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, посвящённых действующей армии и партизанскому движению в период войны 1812 г., и стихотворения М. Лермонтова «Бородино».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rPr>
          <w:trHeight w:val="1837"/>
        </w:trPr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Образ мира в народном костюме ивнешнем убранстве крестьянского дома.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Образы-символы. Орнамент.</w:t>
            </w:r>
          </w:p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Милли костюмнарда һәм крестьян өенең тышкы бизәлешендә дөнья образы.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Диалог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об искусстве. Восприятие орнаментов в конструкцииизбы, костюма, а также образов-символовв их орнаментальном украшении. Диалог об искусстве. Символика народного искусства, образ мира, заключённыйв облике и орнаментике крестьянского жилища и народного костюма.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rPr>
          <w:trHeight w:val="1412"/>
        </w:trPr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544" w:type="dxa"/>
          </w:tcPr>
          <w:p w:rsidR="00707E48" w:rsidRPr="00581E6A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Народная расписная картинка-лубок.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Халык сәнгате: буяулы лубок картина.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народных лубочных картинок, их разнообразной тематики (песенное  искусство, былинные и исторические события, отдельные батальные эпизоды исцены из жизни разных сословий, причуды</w:t>
            </w:r>
            <w:proofErr w:type="gramEnd"/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моды и чудеса техники)</w:t>
            </w:r>
            <w:proofErr w:type="gram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.Д</w:t>
            </w:r>
            <w:proofErr w:type="gram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иалог об искусстве. Злободневность тем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лубка (от забавной картинки до мудрого осмысления явлений повседневной жизни).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rPr>
          <w:trHeight w:val="786"/>
        </w:trPr>
        <w:tc>
          <w:tcPr>
            <w:tcW w:w="817" w:type="dxa"/>
          </w:tcPr>
          <w:p w:rsidR="00707E48" w:rsidRPr="005317E0" w:rsidRDefault="00707E48" w:rsidP="00707E4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30-</w:t>
            </w:r>
          </w:p>
        </w:tc>
        <w:tc>
          <w:tcPr>
            <w:tcW w:w="3544" w:type="dxa"/>
          </w:tcPr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Народная расписная картинка-лубок.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Халык сәнгате: буяулы лубок картина.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однофигурных, двухфигурных и многофигурных композиций народных лубочных картинок. Диалог об искусстве. Народные лубочные</w:t>
            </w:r>
          </w:p>
          <w:p w:rsidR="00707E48" w:rsidRPr="005317E0" w:rsidRDefault="00707E48" w:rsidP="006815A9">
            <w:pPr>
              <w:tabs>
                <w:tab w:val="left" w:pos="210"/>
                <w:tab w:val="center" w:pos="1451"/>
              </w:tabs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картинки как своеобразные портреты одного, двух героев в композиции.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3544" w:type="dxa"/>
          </w:tcPr>
          <w:p w:rsidR="00707E48" w:rsidRPr="00581E6A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Вода — живительная стихия. Проектэкологического плаката.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Су – көч бирә торган стихия.Экологик  плакат проекты.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произведений живописцевXIX—XX вв. И. Айвазовского, П. Петровичева, Е. Востокова, графиков Т.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Лящука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К.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Пюсса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, народного мастера В. Денисова из Холуя. Диалог об иску</w:t>
            </w:r>
            <w:r w:rsidR="00581E6A">
              <w:rPr>
                <w:rFonts w:ascii="Times New Roman" w:hAnsi="Times New Roman"/>
                <w:bCs/>
                <w:sz w:val="24"/>
                <w:szCs w:val="24"/>
              </w:rPr>
              <w:t xml:space="preserve">сстве. Природная стихия — вода, 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раскрытие её роли в жизни человека и места в искусстве. Виды и язык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плакатного искусства, особенности его графического, цветового и композиционногорешения.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Повернись к мирозданию. Проектэкологического плаката в технике коллажа</w:t>
            </w:r>
            <w:proofErr w:type="gramStart"/>
            <w:r w:rsidRPr="005317E0">
              <w:rPr>
                <w:rFonts w:ascii="Times New Roman" w:hAnsi="Times New Roman"/>
                <w:sz w:val="24"/>
                <w:szCs w:val="24"/>
              </w:rPr>
              <w:t>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proofErr w:type="gramEnd"/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өн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ь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яга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й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з бел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 xml:space="preserve">н. </w:t>
            </w:r>
          </w:p>
        </w:tc>
        <w:tc>
          <w:tcPr>
            <w:tcW w:w="8505" w:type="dxa"/>
          </w:tcPr>
          <w:p w:rsidR="00707E48" w:rsidRPr="005317E0" w:rsidRDefault="00707E48" w:rsidP="005317E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произведений отечественныххудожников-плакатистов Г. Серебрякова,Н.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Чарухина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В.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Говоркова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Диалог об искусстве. Средства художественной выразительности плаката</w:t>
            </w:r>
            <w:r w:rsidR="005317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rPr>
          <w:trHeight w:val="1201"/>
        </w:trPr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Русский мотив. Пейзаж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7E48" w:rsidRPr="00581E6A" w:rsidRDefault="00707E48" w:rsidP="00707E48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Табигат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тә яз.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Пейзаж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Восприятие произведений русских художников-пейзажистов XIX—XX вв. А.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Саврасова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Б.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Домашникова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, П. Фомина и народного мастера Т.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Милюшина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из Холуя, их колорит в передаче примет весны.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707E48" w:rsidRPr="00581E6A" w:rsidRDefault="00707E48" w:rsidP="00581E6A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Русский мотив. Пейзаж весенней природы.</w:t>
            </w: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Табигат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317E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тә яз.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Пейзаж</w:t>
            </w: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Восприятие произведений русских художников-пейзажистов XIX—XX вв. А.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Саврасова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 xml:space="preserve">, Б.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Домашникова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>, П. Фомина и н</w:t>
            </w:r>
            <w:r w:rsidR="005317E0">
              <w:rPr>
                <w:rFonts w:ascii="Times New Roman" w:hAnsi="Times New Roman"/>
                <w:sz w:val="24"/>
                <w:szCs w:val="24"/>
              </w:rPr>
              <w:t xml:space="preserve">ародного мастера Т. </w:t>
            </w:r>
            <w:proofErr w:type="spellStart"/>
            <w:r w:rsidR="005317E0">
              <w:rPr>
                <w:rFonts w:ascii="Times New Roman" w:hAnsi="Times New Roman"/>
                <w:sz w:val="24"/>
                <w:szCs w:val="24"/>
              </w:rPr>
              <w:t>Милюшина</w:t>
            </w:r>
            <w:proofErr w:type="spellEnd"/>
            <w:r w:rsidR="005317E0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Холуя, их колорит в передаче примет весны.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707E48" w:rsidRPr="00581E6A" w:rsidRDefault="00707E48" w:rsidP="00581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Всенародный праздник — День Победы. Патриотическая тема в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искусстве:образы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 xml:space="preserve"> защитников Отечества.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Бөтенхалык бәйрәме -  Җиңү көне.Сәнгатьтә 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патриотик тема:Ватанны саклаучы образы.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Восприятие произведений живописцаП.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Корина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 и скульптора А. </w:t>
            </w:r>
            <w:proofErr w:type="spellStart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Бичукова</w:t>
            </w:r>
            <w:proofErr w:type="spellEnd"/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ab/>
            </w:r>
            <w:r w:rsidRPr="005317E0">
              <w:rPr>
                <w:rFonts w:ascii="Times New Roman" w:hAnsi="Times New Roman"/>
                <w:sz w:val="24"/>
                <w:szCs w:val="24"/>
              </w:rPr>
              <w:tab/>
            </w:r>
            <w:r w:rsidRPr="005317E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</w:tcPr>
          <w:p w:rsidR="00707E48" w:rsidRPr="005317E0" w:rsidRDefault="00707E48" w:rsidP="00581E6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 xml:space="preserve">«Медаль за бой, за труд из одногометалла льют». Медальерное </w:t>
            </w:r>
            <w:proofErr w:type="spellStart"/>
            <w:r w:rsidRPr="005317E0">
              <w:rPr>
                <w:rFonts w:ascii="Times New Roman" w:hAnsi="Times New Roman"/>
                <w:sz w:val="24"/>
                <w:szCs w:val="24"/>
              </w:rPr>
              <w:t>искусство:образы-символы</w:t>
            </w:r>
            <w:proofErr w:type="spellEnd"/>
            <w:r w:rsidRPr="005317E0">
              <w:rPr>
                <w:rFonts w:ascii="Times New Roman" w:hAnsi="Times New Roman"/>
                <w:sz w:val="24"/>
                <w:szCs w:val="24"/>
              </w:rPr>
              <w:t>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Сугыш медале дә, хезмәт медале дә бер металлдан коела.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изображений орденов и медалей для награждения за заслуги в защите социалистического Отечества и другие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 xml:space="preserve">военные заслуги в период Великой Отечественной войны 1941—1945 гг. 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Диалог об искусстве. Медальерное искусство. Особенности лаконичного решения орденов и медалей, применение символов, эмблем и аллегорий.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Орнаментальный образ в веках.</w:t>
            </w:r>
          </w:p>
          <w:p w:rsidR="00707E48" w:rsidRPr="005317E0" w:rsidRDefault="00707E48" w:rsidP="006815A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Орнамент народов мира: региональноеразнообразие и национальные особенности.</w:t>
            </w:r>
          </w:p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Орнамент образлары – гасырларда.Дөн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ь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я халыклары орнаменты:төбәк төрлелек һәм милли үзенчәлекләр.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произведений народных мастеров и художников декоративно-прикладного искусства разных стран.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Основные содержательные линии. Знакомство с несколькими наиболее яркими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культурами мира (Древняя Греция, средневековая Европа, Япония или Индия).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Орнаментальный образ в веках.</w:t>
            </w:r>
          </w:p>
          <w:p w:rsidR="00707E48" w:rsidRPr="00581E6A" w:rsidRDefault="00707E48" w:rsidP="00581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Орнамент народов мира.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Орнамент образлары – гасырларда.Дөн</w:t>
            </w:r>
            <w:r w:rsidRPr="005317E0">
              <w:rPr>
                <w:rFonts w:ascii="Times New Roman" w:hAnsi="Times New Roman"/>
                <w:sz w:val="24"/>
                <w:szCs w:val="24"/>
              </w:rPr>
              <w:t>ь</w:t>
            </w: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я халыклары орнаменты:төбәк төрлелек һәм милли үзенчәлекләр.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Восприятие произведений народных мастеров и художников декоративно-прикладного искусства разных стран.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Основные содержательные линии. Знакомство с несколькими наиболее яркими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культурами мира (Древняя Греция, средневековая Европа, Япония или Индия).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7E48" w:rsidRPr="005317E0" w:rsidTr="00707E48">
        <w:tc>
          <w:tcPr>
            <w:tcW w:w="817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Орнаментальный образ в веках.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Орнамент народов мира: региональное</w:t>
            </w:r>
          </w:p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</w:rPr>
              <w:t>разнообразие и национальные особенности.</w:t>
            </w:r>
          </w:p>
          <w:p w:rsidR="00707E48" w:rsidRPr="005317E0" w:rsidRDefault="00707E48" w:rsidP="00707E4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317E0">
              <w:rPr>
                <w:rFonts w:ascii="Times New Roman" w:hAnsi="Times New Roman"/>
                <w:sz w:val="24"/>
                <w:szCs w:val="24"/>
                <w:lang w:val="tt-RU"/>
              </w:rPr>
              <w:t>Орнамент образлары – гасырларда.Дөнья халыклары орнаменты:төбәк төрлелек һәм милли үзенчәлекләр.</w:t>
            </w:r>
          </w:p>
        </w:tc>
        <w:tc>
          <w:tcPr>
            <w:tcW w:w="8505" w:type="dxa"/>
          </w:tcPr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Восприятие произведений народных мастеров и художников декоративно-прикладного искусства разных стран.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Основные содержательные линии. Знакомство с несколькими наиболее яркими</w:t>
            </w:r>
          </w:p>
          <w:p w:rsidR="00707E48" w:rsidRPr="005317E0" w:rsidRDefault="00707E48" w:rsidP="006815A9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17E0">
              <w:rPr>
                <w:rFonts w:ascii="Times New Roman" w:hAnsi="Times New Roman"/>
                <w:bCs/>
                <w:sz w:val="24"/>
                <w:szCs w:val="24"/>
              </w:rPr>
              <w:t>культурами мира (Древняя Греция, средневековая Европа, Япония или Индия).</w:t>
            </w:r>
          </w:p>
        </w:tc>
        <w:tc>
          <w:tcPr>
            <w:tcW w:w="992" w:type="dxa"/>
          </w:tcPr>
          <w:p w:rsidR="00707E48" w:rsidRPr="005317E0" w:rsidRDefault="000C65A9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</w:tcPr>
          <w:p w:rsidR="00707E48" w:rsidRPr="005317E0" w:rsidRDefault="00707E48" w:rsidP="00681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E2F" w:rsidRPr="005317E0" w:rsidRDefault="00A27E2F" w:rsidP="006815A9">
      <w:pPr>
        <w:ind w:firstLine="25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27E2F" w:rsidRPr="005317E0" w:rsidRDefault="00A27E2F" w:rsidP="006815A9">
      <w:pPr>
        <w:ind w:firstLine="25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27E2F" w:rsidRPr="005317E0" w:rsidRDefault="00A27E2F" w:rsidP="00707E48">
      <w:pPr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707E48" w:rsidRPr="005317E0" w:rsidRDefault="00707E48" w:rsidP="00707E48">
      <w:pPr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317E0" w:rsidRDefault="005317E0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317E0" w:rsidRDefault="005317E0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1E6A" w:rsidRDefault="00581E6A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317E0" w:rsidRDefault="005317E0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27E2F" w:rsidRPr="005317E0" w:rsidRDefault="00707E48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317E0">
        <w:rPr>
          <w:rFonts w:ascii="Times New Roman" w:hAnsi="Times New Roman"/>
          <w:bCs/>
          <w:color w:val="000000"/>
          <w:sz w:val="24"/>
          <w:szCs w:val="24"/>
          <w:lang w:eastAsia="ru-RU"/>
        </w:rPr>
        <w:t>Литература</w:t>
      </w:r>
    </w:p>
    <w:p w:rsidR="00707E48" w:rsidRPr="005317E0" w:rsidRDefault="00707E48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707E48" w:rsidRPr="005317E0" w:rsidRDefault="00707E48" w:rsidP="00707E48">
      <w:pPr>
        <w:ind w:firstLine="25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27E2F" w:rsidRPr="005317E0" w:rsidRDefault="00A27E2F" w:rsidP="006815A9">
      <w:pPr>
        <w:spacing w:after="200"/>
        <w:ind w:left="250"/>
        <w:jc w:val="lef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17E0">
        <w:rPr>
          <w:rFonts w:ascii="Times New Roman" w:hAnsi="Times New Roman"/>
          <w:bCs/>
          <w:color w:val="000000"/>
          <w:sz w:val="24"/>
          <w:szCs w:val="24"/>
          <w:u w:val="single"/>
        </w:rPr>
        <w:t>Учебно методический комплект</w:t>
      </w:r>
    </w:p>
    <w:p w:rsidR="00A27E2F" w:rsidRPr="005317E0" w:rsidRDefault="00A27E2F" w:rsidP="006815A9">
      <w:pPr>
        <w:spacing w:after="200"/>
        <w:ind w:left="250"/>
        <w:jc w:val="lef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Т. Я. </w:t>
      </w:r>
      <w:proofErr w:type="spellStart"/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>Шпикалова</w:t>
      </w:r>
      <w:proofErr w:type="spellEnd"/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« Изобразительное искусство в 4 классе. Пособие для учител</w:t>
      </w:r>
      <w:r w:rsidR="004F5983" w:rsidRPr="005317E0">
        <w:rPr>
          <w:rFonts w:ascii="Times New Roman" w:hAnsi="Times New Roman"/>
          <w:color w:val="000000"/>
          <w:sz w:val="24"/>
          <w:szCs w:val="24"/>
          <w:lang w:eastAsia="ru-RU"/>
        </w:rPr>
        <w:t>ей    Москва « Просвещение» 2014</w:t>
      </w:r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>год.</w:t>
      </w:r>
    </w:p>
    <w:p w:rsidR="00A27E2F" w:rsidRPr="005317E0" w:rsidRDefault="00A27E2F" w:rsidP="006815A9">
      <w:pPr>
        <w:spacing w:after="200"/>
        <w:ind w:left="250"/>
        <w:jc w:val="lef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Т. Я. </w:t>
      </w:r>
      <w:proofErr w:type="spellStart"/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>Шпикалова</w:t>
      </w:r>
      <w:proofErr w:type="spellEnd"/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Л. В. Ершова « Изобразительное искусство, методическое пособие 4</w:t>
      </w:r>
      <w:r w:rsidR="004F5983" w:rsidRPr="005317E0">
        <w:rPr>
          <w:rFonts w:ascii="Times New Roman" w:hAnsi="Times New Roman"/>
          <w:color w:val="000000"/>
          <w:sz w:val="24"/>
          <w:szCs w:val="24"/>
          <w:lang w:eastAsia="ru-RU"/>
        </w:rPr>
        <w:t>класс</w:t>
      </w:r>
      <w:proofErr w:type="gramStart"/>
      <w:r w:rsidR="004F5983" w:rsidRPr="005317E0">
        <w:rPr>
          <w:rFonts w:ascii="Times New Roman" w:hAnsi="Times New Roman"/>
          <w:color w:val="000000"/>
          <w:sz w:val="24"/>
          <w:szCs w:val="24"/>
          <w:lang w:eastAsia="ru-RU"/>
        </w:rPr>
        <w:t>»М</w:t>
      </w:r>
      <w:proofErr w:type="gramEnd"/>
      <w:r w:rsidR="004F5983" w:rsidRPr="005317E0">
        <w:rPr>
          <w:rFonts w:ascii="Times New Roman" w:hAnsi="Times New Roman"/>
          <w:color w:val="000000"/>
          <w:sz w:val="24"/>
          <w:szCs w:val="24"/>
          <w:lang w:eastAsia="ru-RU"/>
        </w:rPr>
        <w:t>осква «Просвещение» 2014</w:t>
      </w:r>
      <w:r w:rsidRPr="005317E0">
        <w:rPr>
          <w:rFonts w:ascii="Times New Roman" w:hAnsi="Times New Roman"/>
          <w:color w:val="000000"/>
          <w:sz w:val="24"/>
          <w:szCs w:val="24"/>
          <w:lang w:eastAsia="ru-RU"/>
        </w:rPr>
        <w:t>г.</w:t>
      </w:r>
    </w:p>
    <w:p w:rsidR="00A27E2F" w:rsidRPr="005317E0" w:rsidRDefault="00A27E2F" w:rsidP="006815A9">
      <w:pPr>
        <w:ind w:firstLine="567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id.eaf1396732fc"/>
      <w:bookmarkEnd w:id="0"/>
    </w:p>
    <w:p w:rsidR="00A27E2F" w:rsidRPr="005317E0" w:rsidRDefault="00A27E2F" w:rsidP="006815A9">
      <w:pPr>
        <w:tabs>
          <w:tab w:val="left" w:pos="540"/>
          <w:tab w:val="center" w:pos="7371"/>
        </w:tabs>
        <w:jc w:val="left"/>
        <w:rPr>
          <w:rFonts w:ascii="Times New Roman" w:hAnsi="Times New Roman"/>
          <w:sz w:val="24"/>
          <w:szCs w:val="24"/>
          <w:lang w:eastAsia="ru-RU"/>
        </w:rPr>
      </w:pPr>
      <w:r w:rsidRPr="005317E0">
        <w:rPr>
          <w:rFonts w:ascii="Times New Roman" w:hAnsi="Times New Roman"/>
          <w:sz w:val="24"/>
          <w:szCs w:val="24"/>
          <w:lang w:eastAsia="ru-RU"/>
        </w:rPr>
        <w:tab/>
      </w:r>
      <w:r w:rsidRPr="005317E0">
        <w:rPr>
          <w:rFonts w:ascii="Times New Roman" w:hAnsi="Times New Roman"/>
          <w:sz w:val="24"/>
          <w:szCs w:val="24"/>
          <w:lang w:eastAsia="ru-RU"/>
        </w:rPr>
        <w:tab/>
      </w:r>
      <w:r w:rsidRPr="005317E0">
        <w:rPr>
          <w:rFonts w:ascii="Times New Roman" w:hAnsi="Times New Roman"/>
          <w:sz w:val="24"/>
          <w:szCs w:val="24"/>
          <w:lang w:eastAsia="ru-RU"/>
        </w:rPr>
        <w:tab/>
      </w:r>
    </w:p>
    <w:sectPr w:rsidR="00A27E2F" w:rsidRPr="005317E0" w:rsidSect="00B9086D">
      <w:pgSz w:w="16838" w:h="11906" w:orient="landscape"/>
      <w:pgMar w:top="709" w:right="1245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2F3EC4"/>
    <w:multiLevelType w:val="hybridMultilevel"/>
    <w:tmpl w:val="398A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93A99"/>
    <w:multiLevelType w:val="multilevel"/>
    <w:tmpl w:val="97D41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>
    <w:nsid w:val="265D690A"/>
    <w:multiLevelType w:val="hybridMultilevel"/>
    <w:tmpl w:val="5ED6D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F28E2"/>
    <w:multiLevelType w:val="hybridMultilevel"/>
    <w:tmpl w:val="57FCE2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381D4C"/>
    <w:multiLevelType w:val="hybridMultilevel"/>
    <w:tmpl w:val="2C643D1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A476839"/>
    <w:multiLevelType w:val="hybridMultilevel"/>
    <w:tmpl w:val="403EFB4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B2E7370"/>
    <w:multiLevelType w:val="hybridMultilevel"/>
    <w:tmpl w:val="CC2E78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6406CE"/>
    <w:multiLevelType w:val="hybridMultilevel"/>
    <w:tmpl w:val="97AAF32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3D40F81"/>
    <w:multiLevelType w:val="hybridMultilevel"/>
    <w:tmpl w:val="085C1C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DC00CB"/>
    <w:multiLevelType w:val="hybridMultilevel"/>
    <w:tmpl w:val="E250A7B8"/>
    <w:lvl w:ilvl="0" w:tplc="C2D6FF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E70AAF"/>
    <w:multiLevelType w:val="hybridMultilevel"/>
    <w:tmpl w:val="E250A7B8"/>
    <w:lvl w:ilvl="0" w:tplc="C2D6FF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1AA4B68"/>
    <w:multiLevelType w:val="hybridMultilevel"/>
    <w:tmpl w:val="DE1ECF08"/>
    <w:lvl w:ilvl="0" w:tplc="2B18AFCE">
      <w:start w:val="1"/>
      <w:numFmt w:val="decimal"/>
      <w:lvlText w:val="%1)"/>
      <w:lvlJc w:val="left"/>
      <w:pPr>
        <w:ind w:left="6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  <w:rPr>
        <w:rFonts w:cs="Times New Roman"/>
      </w:rPr>
    </w:lvl>
  </w:abstractNum>
  <w:abstractNum w:abstractNumId="13">
    <w:nsid w:val="71F62EF0"/>
    <w:multiLevelType w:val="hybridMultilevel"/>
    <w:tmpl w:val="E250A7B8"/>
    <w:lvl w:ilvl="0" w:tplc="C2D6FF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4DE46A4"/>
    <w:multiLevelType w:val="hybridMultilevel"/>
    <w:tmpl w:val="A198E48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E5E3D23"/>
    <w:multiLevelType w:val="hybridMultilevel"/>
    <w:tmpl w:val="5A3C1E7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3"/>
  </w:num>
  <w:num w:numId="15">
    <w:abstractNumId w:val="11"/>
  </w:num>
  <w:num w:numId="16">
    <w:abstractNumId w:val="16"/>
  </w:num>
  <w:num w:numId="17">
    <w:abstractNumId w:val="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39E"/>
    <w:rsid w:val="0001175F"/>
    <w:rsid w:val="0001202E"/>
    <w:rsid w:val="00013AFF"/>
    <w:rsid w:val="00014605"/>
    <w:rsid w:val="000146B1"/>
    <w:rsid w:val="00015923"/>
    <w:rsid w:val="00022526"/>
    <w:rsid w:val="000237CF"/>
    <w:rsid w:val="000278C5"/>
    <w:rsid w:val="000324F4"/>
    <w:rsid w:val="00046F2D"/>
    <w:rsid w:val="000547A4"/>
    <w:rsid w:val="0006076F"/>
    <w:rsid w:val="000703A3"/>
    <w:rsid w:val="00072F2E"/>
    <w:rsid w:val="00077037"/>
    <w:rsid w:val="000843BD"/>
    <w:rsid w:val="0009239E"/>
    <w:rsid w:val="000B58DC"/>
    <w:rsid w:val="000C0AE2"/>
    <w:rsid w:val="000C36FB"/>
    <w:rsid w:val="000C65A9"/>
    <w:rsid w:val="000E2D4C"/>
    <w:rsid w:val="001025EA"/>
    <w:rsid w:val="00112BF5"/>
    <w:rsid w:val="001343A8"/>
    <w:rsid w:val="00140E28"/>
    <w:rsid w:val="00153254"/>
    <w:rsid w:val="00157358"/>
    <w:rsid w:val="001634CC"/>
    <w:rsid w:val="00172C6E"/>
    <w:rsid w:val="00185821"/>
    <w:rsid w:val="001862FC"/>
    <w:rsid w:val="0019023D"/>
    <w:rsid w:val="00190E6D"/>
    <w:rsid w:val="00191E82"/>
    <w:rsid w:val="00194E1D"/>
    <w:rsid w:val="001A0901"/>
    <w:rsid w:val="001A464E"/>
    <w:rsid w:val="001B60D7"/>
    <w:rsid w:val="001C33C7"/>
    <w:rsid w:val="001C4D35"/>
    <w:rsid w:val="001C7412"/>
    <w:rsid w:val="001D5BB0"/>
    <w:rsid w:val="001D7DFA"/>
    <w:rsid w:val="001E0E5D"/>
    <w:rsid w:val="001E2001"/>
    <w:rsid w:val="001E3A96"/>
    <w:rsid w:val="001F0192"/>
    <w:rsid w:val="00216F6C"/>
    <w:rsid w:val="002216D8"/>
    <w:rsid w:val="00224D01"/>
    <w:rsid w:val="00230F08"/>
    <w:rsid w:val="00235D3C"/>
    <w:rsid w:val="00237169"/>
    <w:rsid w:val="0023720A"/>
    <w:rsid w:val="002466DC"/>
    <w:rsid w:val="00256F65"/>
    <w:rsid w:val="00267A77"/>
    <w:rsid w:val="00274439"/>
    <w:rsid w:val="002750A4"/>
    <w:rsid w:val="00281BDB"/>
    <w:rsid w:val="002909B1"/>
    <w:rsid w:val="00291102"/>
    <w:rsid w:val="0029395D"/>
    <w:rsid w:val="002A6730"/>
    <w:rsid w:val="002C1A0E"/>
    <w:rsid w:val="003020DF"/>
    <w:rsid w:val="00315755"/>
    <w:rsid w:val="00321720"/>
    <w:rsid w:val="003257B4"/>
    <w:rsid w:val="00335186"/>
    <w:rsid w:val="0034336F"/>
    <w:rsid w:val="003560C0"/>
    <w:rsid w:val="003622E5"/>
    <w:rsid w:val="003632DD"/>
    <w:rsid w:val="003657B5"/>
    <w:rsid w:val="003731DA"/>
    <w:rsid w:val="00377F2D"/>
    <w:rsid w:val="003832CD"/>
    <w:rsid w:val="00385C75"/>
    <w:rsid w:val="0038669A"/>
    <w:rsid w:val="003874C1"/>
    <w:rsid w:val="00395E3B"/>
    <w:rsid w:val="0039633E"/>
    <w:rsid w:val="003A10AA"/>
    <w:rsid w:val="003A5E32"/>
    <w:rsid w:val="003A7A65"/>
    <w:rsid w:val="003B0E4D"/>
    <w:rsid w:val="003C1B63"/>
    <w:rsid w:val="003D05B3"/>
    <w:rsid w:val="003E4DE0"/>
    <w:rsid w:val="003F384B"/>
    <w:rsid w:val="003F4476"/>
    <w:rsid w:val="00407208"/>
    <w:rsid w:val="00407DC9"/>
    <w:rsid w:val="00411F81"/>
    <w:rsid w:val="00414315"/>
    <w:rsid w:val="004165ED"/>
    <w:rsid w:val="004327B2"/>
    <w:rsid w:val="00436DAD"/>
    <w:rsid w:val="00441524"/>
    <w:rsid w:val="0044152E"/>
    <w:rsid w:val="00441760"/>
    <w:rsid w:val="004506B2"/>
    <w:rsid w:val="00450B07"/>
    <w:rsid w:val="004601FA"/>
    <w:rsid w:val="00466F35"/>
    <w:rsid w:val="00471CB5"/>
    <w:rsid w:val="00472682"/>
    <w:rsid w:val="00475EB6"/>
    <w:rsid w:val="0049384E"/>
    <w:rsid w:val="004A149D"/>
    <w:rsid w:val="004A3360"/>
    <w:rsid w:val="004C0DD5"/>
    <w:rsid w:val="004C6B38"/>
    <w:rsid w:val="004E6C15"/>
    <w:rsid w:val="004F5983"/>
    <w:rsid w:val="005004C9"/>
    <w:rsid w:val="00520008"/>
    <w:rsid w:val="00520F9D"/>
    <w:rsid w:val="005317E0"/>
    <w:rsid w:val="00534D56"/>
    <w:rsid w:val="00550ABC"/>
    <w:rsid w:val="00553160"/>
    <w:rsid w:val="00556CF3"/>
    <w:rsid w:val="00557137"/>
    <w:rsid w:val="00565903"/>
    <w:rsid w:val="00565DC7"/>
    <w:rsid w:val="00570740"/>
    <w:rsid w:val="005742CC"/>
    <w:rsid w:val="00581E6A"/>
    <w:rsid w:val="00584927"/>
    <w:rsid w:val="00592963"/>
    <w:rsid w:val="00592B14"/>
    <w:rsid w:val="005A02EF"/>
    <w:rsid w:val="005A551A"/>
    <w:rsid w:val="005A5E21"/>
    <w:rsid w:val="005C0B3A"/>
    <w:rsid w:val="005D6917"/>
    <w:rsid w:val="005E0F77"/>
    <w:rsid w:val="005F71DD"/>
    <w:rsid w:val="005F7BD3"/>
    <w:rsid w:val="00601454"/>
    <w:rsid w:val="00610EC4"/>
    <w:rsid w:val="00611735"/>
    <w:rsid w:val="00613DB0"/>
    <w:rsid w:val="00622277"/>
    <w:rsid w:val="00632B7D"/>
    <w:rsid w:val="00633E02"/>
    <w:rsid w:val="006445C7"/>
    <w:rsid w:val="00644E8C"/>
    <w:rsid w:val="00646606"/>
    <w:rsid w:val="00647B28"/>
    <w:rsid w:val="006521F7"/>
    <w:rsid w:val="006815A9"/>
    <w:rsid w:val="00684E91"/>
    <w:rsid w:val="00691E1D"/>
    <w:rsid w:val="006A1257"/>
    <w:rsid w:val="006A4A85"/>
    <w:rsid w:val="006A549B"/>
    <w:rsid w:val="006B2E45"/>
    <w:rsid w:val="006C0D4C"/>
    <w:rsid w:val="006C2374"/>
    <w:rsid w:val="006C552C"/>
    <w:rsid w:val="006C76BC"/>
    <w:rsid w:val="006D643B"/>
    <w:rsid w:val="006D7C67"/>
    <w:rsid w:val="006E101D"/>
    <w:rsid w:val="006F3DC4"/>
    <w:rsid w:val="00702FAB"/>
    <w:rsid w:val="00707E48"/>
    <w:rsid w:val="007237E8"/>
    <w:rsid w:val="00725941"/>
    <w:rsid w:val="0072688B"/>
    <w:rsid w:val="0072691F"/>
    <w:rsid w:val="007351AD"/>
    <w:rsid w:val="00736F56"/>
    <w:rsid w:val="0074464D"/>
    <w:rsid w:val="00750AF2"/>
    <w:rsid w:val="00765EB5"/>
    <w:rsid w:val="007664C2"/>
    <w:rsid w:val="00773E07"/>
    <w:rsid w:val="00774069"/>
    <w:rsid w:val="00781C30"/>
    <w:rsid w:val="00795206"/>
    <w:rsid w:val="00795987"/>
    <w:rsid w:val="007964A5"/>
    <w:rsid w:val="00796B90"/>
    <w:rsid w:val="007A4351"/>
    <w:rsid w:val="007A6882"/>
    <w:rsid w:val="007B6D90"/>
    <w:rsid w:val="007C6784"/>
    <w:rsid w:val="007D0F67"/>
    <w:rsid w:val="007D187B"/>
    <w:rsid w:val="007D6278"/>
    <w:rsid w:val="007F239C"/>
    <w:rsid w:val="00801C26"/>
    <w:rsid w:val="00806CC4"/>
    <w:rsid w:val="00806ECC"/>
    <w:rsid w:val="00815A18"/>
    <w:rsid w:val="00824BBD"/>
    <w:rsid w:val="00825937"/>
    <w:rsid w:val="008425FF"/>
    <w:rsid w:val="00845F1F"/>
    <w:rsid w:val="008500EC"/>
    <w:rsid w:val="00851064"/>
    <w:rsid w:val="00851B2B"/>
    <w:rsid w:val="00867575"/>
    <w:rsid w:val="00870F72"/>
    <w:rsid w:val="0087366D"/>
    <w:rsid w:val="00881D41"/>
    <w:rsid w:val="00882A36"/>
    <w:rsid w:val="008907D4"/>
    <w:rsid w:val="00895A03"/>
    <w:rsid w:val="008A25F3"/>
    <w:rsid w:val="008A621A"/>
    <w:rsid w:val="008D52D9"/>
    <w:rsid w:val="008D7948"/>
    <w:rsid w:val="008E05CB"/>
    <w:rsid w:val="008E6487"/>
    <w:rsid w:val="00902CAE"/>
    <w:rsid w:val="00905AF1"/>
    <w:rsid w:val="00907B22"/>
    <w:rsid w:val="00915405"/>
    <w:rsid w:val="00925E09"/>
    <w:rsid w:val="00936F9B"/>
    <w:rsid w:val="009506DB"/>
    <w:rsid w:val="009536FB"/>
    <w:rsid w:val="00955667"/>
    <w:rsid w:val="00961960"/>
    <w:rsid w:val="00993988"/>
    <w:rsid w:val="009A689C"/>
    <w:rsid w:val="009A6C4E"/>
    <w:rsid w:val="009A73A7"/>
    <w:rsid w:val="009B0CDF"/>
    <w:rsid w:val="009B5DF2"/>
    <w:rsid w:val="009D42B9"/>
    <w:rsid w:val="009D4523"/>
    <w:rsid w:val="009E3F21"/>
    <w:rsid w:val="009F2E56"/>
    <w:rsid w:val="009F55A0"/>
    <w:rsid w:val="009F5E01"/>
    <w:rsid w:val="009F6753"/>
    <w:rsid w:val="00A167A4"/>
    <w:rsid w:val="00A27E2F"/>
    <w:rsid w:val="00A30A88"/>
    <w:rsid w:val="00A32A86"/>
    <w:rsid w:val="00A41769"/>
    <w:rsid w:val="00A4456A"/>
    <w:rsid w:val="00A528C6"/>
    <w:rsid w:val="00A55126"/>
    <w:rsid w:val="00A5639F"/>
    <w:rsid w:val="00A641B7"/>
    <w:rsid w:val="00A67276"/>
    <w:rsid w:val="00A6738E"/>
    <w:rsid w:val="00A92A3D"/>
    <w:rsid w:val="00AB461C"/>
    <w:rsid w:val="00AC3679"/>
    <w:rsid w:val="00AD2910"/>
    <w:rsid w:val="00AD2916"/>
    <w:rsid w:val="00AE3A43"/>
    <w:rsid w:val="00AE4723"/>
    <w:rsid w:val="00AE6D42"/>
    <w:rsid w:val="00AF0F96"/>
    <w:rsid w:val="00AF1ABF"/>
    <w:rsid w:val="00AF297C"/>
    <w:rsid w:val="00B00A71"/>
    <w:rsid w:val="00B1321F"/>
    <w:rsid w:val="00B141B8"/>
    <w:rsid w:val="00B274EB"/>
    <w:rsid w:val="00B34FF9"/>
    <w:rsid w:val="00B46EDA"/>
    <w:rsid w:val="00B57777"/>
    <w:rsid w:val="00B62474"/>
    <w:rsid w:val="00B73C56"/>
    <w:rsid w:val="00B813AC"/>
    <w:rsid w:val="00B82FA5"/>
    <w:rsid w:val="00B83405"/>
    <w:rsid w:val="00B84C06"/>
    <w:rsid w:val="00B85D4E"/>
    <w:rsid w:val="00B87114"/>
    <w:rsid w:val="00B877D5"/>
    <w:rsid w:val="00B9086D"/>
    <w:rsid w:val="00B92F72"/>
    <w:rsid w:val="00BA212B"/>
    <w:rsid w:val="00BA2594"/>
    <w:rsid w:val="00BD2FA3"/>
    <w:rsid w:val="00BE29DE"/>
    <w:rsid w:val="00BE405B"/>
    <w:rsid w:val="00C04967"/>
    <w:rsid w:val="00C06F73"/>
    <w:rsid w:val="00C23261"/>
    <w:rsid w:val="00C27C39"/>
    <w:rsid w:val="00C30447"/>
    <w:rsid w:val="00C419C7"/>
    <w:rsid w:val="00C45A55"/>
    <w:rsid w:val="00C524FB"/>
    <w:rsid w:val="00C63A55"/>
    <w:rsid w:val="00C6457A"/>
    <w:rsid w:val="00C64CAF"/>
    <w:rsid w:val="00C7715F"/>
    <w:rsid w:val="00C9143B"/>
    <w:rsid w:val="00C918E1"/>
    <w:rsid w:val="00CA19C5"/>
    <w:rsid w:val="00CA3BCF"/>
    <w:rsid w:val="00CA59D1"/>
    <w:rsid w:val="00CA68FA"/>
    <w:rsid w:val="00CD0686"/>
    <w:rsid w:val="00CD617D"/>
    <w:rsid w:val="00CD7D92"/>
    <w:rsid w:val="00CF24E6"/>
    <w:rsid w:val="00D121D3"/>
    <w:rsid w:val="00D15245"/>
    <w:rsid w:val="00D23CE5"/>
    <w:rsid w:val="00D3362A"/>
    <w:rsid w:val="00D346A2"/>
    <w:rsid w:val="00D4500E"/>
    <w:rsid w:val="00D60072"/>
    <w:rsid w:val="00D64C08"/>
    <w:rsid w:val="00D845C0"/>
    <w:rsid w:val="00D91D3A"/>
    <w:rsid w:val="00DA0EA2"/>
    <w:rsid w:val="00DA7737"/>
    <w:rsid w:val="00DE1C17"/>
    <w:rsid w:val="00DE4806"/>
    <w:rsid w:val="00DF21F1"/>
    <w:rsid w:val="00DF37C8"/>
    <w:rsid w:val="00E17AA2"/>
    <w:rsid w:val="00E21CE2"/>
    <w:rsid w:val="00E35B3A"/>
    <w:rsid w:val="00E43A3C"/>
    <w:rsid w:val="00E444EE"/>
    <w:rsid w:val="00E539AC"/>
    <w:rsid w:val="00E60E87"/>
    <w:rsid w:val="00E63FCC"/>
    <w:rsid w:val="00E64800"/>
    <w:rsid w:val="00E65993"/>
    <w:rsid w:val="00E80B12"/>
    <w:rsid w:val="00E84170"/>
    <w:rsid w:val="00E96B20"/>
    <w:rsid w:val="00E96EDB"/>
    <w:rsid w:val="00EA0C20"/>
    <w:rsid w:val="00EB1CE8"/>
    <w:rsid w:val="00EB4D3C"/>
    <w:rsid w:val="00EC1D6E"/>
    <w:rsid w:val="00EC398D"/>
    <w:rsid w:val="00EC3B26"/>
    <w:rsid w:val="00EC567E"/>
    <w:rsid w:val="00ED2FE3"/>
    <w:rsid w:val="00ED3112"/>
    <w:rsid w:val="00EF4A60"/>
    <w:rsid w:val="00EF53DE"/>
    <w:rsid w:val="00F17524"/>
    <w:rsid w:val="00F233D7"/>
    <w:rsid w:val="00F235FC"/>
    <w:rsid w:val="00F26F42"/>
    <w:rsid w:val="00F36C11"/>
    <w:rsid w:val="00F41670"/>
    <w:rsid w:val="00F454D6"/>
    <w:rsid w:val="00F470E1"/>
    <w:rsid w:val="00F7279E"/>
    <w:rsid w:val="00F760E6"/>
    <w:rsid w:val="00F77512"/>
    <w:rsid w:val="00F90061"/>
    <w:rsid w:val="00F97EED"/>
    <w:rsid w:val="00FA7A29"/>
    <w:rsid w:val="00FB38D4"/>
    <w:rsid w:val="00FC1805"/>
    <w:rsid w:val="00FC225F"/>
    <w:rsid w:val="00FC4C8E"/>
    <w:rsid w:val="00FC4D32"/>
    <w:rsid w:val="00FD1CA9"/>
    <w:rsid w:val="00FD2687"/>
    <w:rsid w:val="00FE36D4"/>
    <w:rsid w:val="00FE4460"/>
    <w:rsid w:val="00FF4116"/>
    <w:rsid w:val="00FF7539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9E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326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A7A29"/>
    <w:pPr>
      <w:keepNext/>
      <w:tabs>
        <w:tab w:val="num" w:pos="0"/>
      </w:tabs>
      <w:suppressAutoHyphens/>
      <w:ind w:left="360"/>
      <w:outlineLvl w:val="2"/>
    </w:pPr>
    <w:rPr>
      <w:rFonts w:ascii="Times New Roman" w:eastAsia="Times New Roman" w:hAnsi="Times New Roman"/>
      <w:b/>
      <w:bCs/>
      <w:sz w:val="24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326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A7A29"/>
    <w:rPr>
      <w:rFonts w:ascii="Times New Roman" w:hAnsi="Times New Roman" w:cs="Times New Roman"/>
      <w:b/>
      <w:bCs/>
      <w:sz w:val="36"/>
      <w:szCs w:val="36"/>
      <w:lang w:eastAsia="ar-SA" w:bidi="ar-SA"/>
    </w:rPr>
  </w:style>
  <w:style w:type="paragraph" w:styleId="a3">
    <w:name w:val="List Paragraph"/>
    <w:basedOn w:val="a"/>
    <w:uiPriority w:val="99"/>
    <w:qFormat/>
    <w:rsid w:val="003731DA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D2910"/>
    <w:pPr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D2910"/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99"/>
    <w:rsid w:val="00475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C232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C23261"/>
    <w:rPr>
      <w:rFonts w:ascii="Calibri" w:hAnsi="Calibri" w:cs="Times New Roman"/>
    </w:rPr>
  </w:style>
  <w:style w:type="paragraph" w:styleId="21">
    <w:name w:val="Body Text 2"/>
    <w:basedOn w:val="a"/>
    <w:link w:val="22"/>
    <w:uiPriority w:val="99"/>
    <w:rsid w:val="00C23261"/>
    <w:pPr>
      <w:spacing w:after="120" w:line="480" w:lineRule="auto"/>
      <w:ind w:firstLine="567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C23261"/>
    <w:rPr>
      <w:rFonts w:ascii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rsid w:val="00C23261"/>
    <w:pPr>
      <w:spacing w:after="120"/>
      <w:ind w:left="283" w:firstLine="567"/>
      <w:jc w:val="both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C23261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rsid w:val="005200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20008"/>
    <w:rPr>
      <w:rFonts w:ascii="Tahoma" w:hAnsi="Tahoma" w:cs="Tahoma"/>
      <w:sz w:val="16"/>
      <w:szCs w:val="16"/>
    </w:rPr>
  </w:style>
  <w:style w:type="table" w:customStyle="1" w:styleId="11">
    <w:name w:val="Сетка таблицы1"/>
    <w:uiPriority w:val="99"/>
    <w:rsid w:val="00B92F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801C26"/>
    <w:rPr>
      <w:rFonts w:cs="Times New Roman"/>
      <w:color w:val="0000FF"/>
      <w:u w:val="single"/>
    </w:rPr>
  </w:style>
  <w:style w:type="paragraph" w:customStyle="1" w:styleId="c12">
    <w:name w:val="c12"/>
    <w:basedOn w:val="a"/>
    <w:rsid w:val="00707E4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707E48"/>
  </w:style>
  <w:style w:type="paragraph" w:customStyle="1" w:styleId="c10">
    <w:name w:val="c10"/>
    <w:basedOn w:val="a"/>
    <w:rsid w:val="00707E4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a0"/>
    <w:rsid w:val="00707E48"/>
  </w:style>
  <w:style w:type="character" w:customStyle="1" w:styleId="apple-converted-space">
    <w:name w:val="apple-converted-space"/>
    <w:basedOn w:val="a0"/>
    <w:rsid w:val="00707E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FF0A3-A574-443F-B499-5B2EC154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4681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RePack by Diakov</cp:lastModifiedBy>
  <cp:revision>43</cp:revision>
  <cp:lastPrinted>2021-09-28T17:21:00Z</cp:lastPrinted>
  <dcterms:created xsi:type="dcterms:W3CDTF">2019-09-05T08:00:00Z</dcterms:created>
  <dcterms:modified xsi:type="dcterms:W3CDTF">2021-10-03T04:57:00Z</dcterms:modified>
</cp:coreProperties>
</file>